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115" w:rsidRDefault="00194A07">
      <w:pPr>
        <w:spacing w:after="195"/>
        <w:ind w:left="3135"/>
      </w:pPr>
      <w:r>
        <w:rPr>
          <w:rFonts w:ascii="Times New Roman" w:eastAsia="Times New Roman" w:hAnsi="Times New Roman" w:cs="Times New Roman"/>
          <w:b/>
          <w:sz w:val="24"/>
        </w:rPr>
        <w:t xml:space="preserve">WYMAGANIA EDUKACYJNE ŚRÓDROCZNE I ROCZNE Z HISTORII </w:t>
      </w:r>
    </w:p>
    <w:p w:rsidR="00A80115" w:rsidRDefault="00194A07">
      <w:pPr>
        <w:spacing w:after="210"/>
        <w:ind w:left="714" w:right="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DO PROGRAMU PT. </w:t>
      </w:r>
      <w:r>
        <w:rPr>
          <w:rFonts w:ascii="Times New Roman" w:eastAsia="Times New Roman" w:hAnsi="Times New Roman" w:cs="Times New Roman"/>
          <w:b/>
          <w:i/>
          <w:sz w:val="24"/>
        </w:rPr>
        <w:t>PODRÓŻE W CZASIE</w:t>
      </w:r>
      <w:r>
        <w:rPr>
          <w:rFonts w:ascii="Times New Roman" w:eastAsia="Times New Roman" w:hAnsi="Times New Roman" w:cs="Times New Roman"/>
          <w:b/>
          <w:sz w:val="24"/>
        </w:rPr>
        <w:t xml:space="preserve"> (ROBERT TOCHA) </w:t>
      </w:r>
    </w:p>
    <w:p w:rsidR="00A80115" w:rsidRDefault="00194A07">
      <w:pPr>
        <w:spacing w:after="0"/>
        <w:ind w:left="714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KLASA VI SZKOŁY PODSTAWOWEJ </w:t>
      </w: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37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631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115" w:rsidRDefault="00194A07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TEMAT LEKCJI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0115" w:rsidRDefault="00A80115"/>
        </w:tc>
        <w:tc>
          <w:tcPr>
            <w:tcW w:w="1009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9"/>
              <w:ind w:left="380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A80115" w:rsidRDefault="00194A07">
            <w:pPr>
              <w:spacing w:after="0"/>
              <w:ind w:left="13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WYMAGANIA EDUKACYJNE NA POSZCZEGÓLNE OCENY </w:t>
            </w:r>
          </w:p>
          <w:p w:rsidR="00A80115" w:rsidRDefault="00194A07">
            <w:pPr>
              <w:spacing w:after="0"/>
              <w:ind w:left="380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A80115">
        <w:trPr>
          <w:trHeight w:val="5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17" w:right="15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konieczny 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ocena dopuszczająca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506" w:hanging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podstawowy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ocena dostateczna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31" w:right="17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rozszerzający 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ocena dobra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367" w:firstLine="8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dopełniający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ocena bardzo dobra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wykraczający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ocena celująca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A80115">
        <w:trPr>
          <w:trHeight w:val="4849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Wielkie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odkrycia geograficzne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"/>
              </w:numPr>
              <w:spacing w:after="39" w:line="24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1492,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Krzysztofa Kolumba, </w:t>
            </w:r>
          </w:p>
          <w:p w:rsidR="00A80115" w:rsidRDefault="00194A07">
            <w:pPr>
              <w:numPr>
                <w:ilvl w:val="0"/>
                <w:numId w:val="1"/>
              </w:numPr>
              <w:spacing w:after="18" w:line="25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przykłady roślin i </w:t>
            </w:r>
            <w:r>
              <w:rPr>
                <w:rFonts w:ascii="Times New Roman" w:eastAsia="Times New Roman" w:hAnsi="Times New Roman" w:cs="Times New Roman"/>
                <w:sz w:val="18"/>
              </w:rPr>
              <w:t>zwierząt sprowadzonych z Ameryki do Europy i odwrotnie.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Indianie, </w:t>
            </w:r>
          </w:p>
          <w:p w:rsidR="00A80115" w:rsidRDefault="00194A07">
            <w:pPr>
              <w:numPr>
                <w:ilvl w:val="0"/>
                <w:numId w:val="1"/>
              </w:numPr>
              <w:spacing w:after="23" w:line="25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czym polega znaczenie odkrycia Ameryki oraz drogi morskiej do Indii.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"/>
              </w:numPr>
              <w:spacing w:after="51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wyjaśnić, dlaczego Europejczycy dążyli do znalezienia drogi morskiej do Indi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i, </w:t>
            </w:r>
          </w:p>
          <w:p w:rsidR="00A80115" w:rsidRDefault="00194A07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na czym polega różnica między celem wyprawy Kolumba a jej ostatecznym efektem.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2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1498, 1519–1522, </w:t>
            </w:r>
          </w:p>
          <w:p w:rsidR="00A80115" w:rsidRDefault="00194A07">
            <w:pPr>
              <w:numPr>
                <w:ilvl w:val="0"/>
                <w:numId w:val="2"/>
              </w:numPr>
              <w:spacing w:after="36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postacie: Vasco da Gamy, Ferdynanda Magellana.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2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kolonia, </w:t>
            </w:r>
          </w:p>
          <w:p w:rsidR="00A80115" w:rsidRDefault="00194A07">
            <w:pPr>
              <w:numPr>
                <w:ilvl w:val="0"/>
                <w:numId w:val="2"/>
              </w:numPr>
              <w:spacing w:after="35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przypraw korzennych dla </w:t>
            </w:r>
          </w:p>
          <w:p w:rsidR="00A80115" w:rsidRDefault="00194A07">
            <w:pPr>
              <w:spacing w:after="18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Europejczyków. </w:t>
            </w:r>
          </w:p>
          <w:p w:rsidR="00A80115" w:rsidRDefault="00194A07">
            <w:pPr>
              <w:spacing w:after="0" w:line="258" w:lineRule="auto"/>
              <w:ind w:left="2" w:right="88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</w:t>
            </w:r>
          </w:p>
          <w:p w:rsidR="00A80115" w:rsidRDefault="00194A07">
            <w:pPr>
              <w:spacing w:after="52" w:line="238" w:lineRule="auto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Europejczycy handlowali z Indiami, </w:t>
            </w:r>
          </w:p>
          <w:p w:rsidR="00A80115" w:rsidRDefault="00194A07">
            <w:pPr>
              <w:numPr>
                <w:ilvl w:val="0"/>
                <w:numId w:val="2"/>
              </w:numPr>
              <w:spacing w:after="3" w:line="255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szlaki wypraw odkrywczych na przełomie XV i XVI w., </w:t>
            </w:r>
          </w:p>
          <w:p w:rsidR="00A80115" w:rsidRDefault="00194A07">
            <w:pPr>
              <w:numPr>
                <w:ilvl w:val="0"/>
                <w:numId w:val="2"/>
              </w:numPr>
              <w:spacing w:after="5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czym polega znaczenie wyprawy Ferdynanda Magellana, </w:t>
            </w:r>
          </w:p>
          <w:p w:rsidR="00A80115" w:rsidRDefault="00194A07">
            <w:pPr>
              <w:numPr>
                <w:ilvl w:val="0"/>
                <w:numId w:val="2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terytoria opanowane przez Hiszpanów i Portugalczyków. 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3"/>
              </w:numPr>
              <w:spacing w:after="20" w:line="257" w:lineRule="auto"/>
              <w:ind w:right="2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nazwy cywilizacji amerykańskich podbitych przez Europejczyków.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3"/>
              </w:numPr>
              <w:spacing w:after="50" w:line="238" w:lineRule="auto"/>
              <w:ind w:right="2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przyprawy korzenne, karawela, karaka, </w:t>
            </w:r>
          </w:p>
          <w:p w:rsidR="00A80115" w:rsidRDefault="00194A07">
            <w:pPr>
              <w:numPr>
                <w:ilvl w:val="0"/>
                <w:numId w:val="3"/>
              </w:numPr>
              <w:spacing w:after="31" w:line="258" w:lineRule="auto"/>
              <w:ind w:right="2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pojawienia się Turków osmańskich na handel Europy z Indiami.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3"/>
              </w:numPr>
              <w:spacing w:after="44" w:line="246" w:lineRule="auto"/>
              <w:ind w:right="2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trudności, jakie musieli pokonać Europejczycy, aby doprowadzić do wypraw oceanicznych, </w:t>
            </w:r>
          </w:p>
          <w:p w:rsidR="00A80115" w:rsidRDefault="00194A07">
            <w:pPr>
              <w:numPr>
                <w:ilvl w:val="0"/>
                <w:numId w:val="3"/>
              </w:numPr>
              <w:spacing w:after="32" w:line="238" w:lineRule="auto"/>
              <w:ind w:right="2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odkrycia dokonane przez Krzysztofa Kolumba i </w:t>
            </w:r>
          </w:p>
          <w:p w:rsidR="00A80115" w:rsidRDefault="00194A07">
            <w:pPr>
              <w:spacing w:after="24" w:line="250" w:lineRule="auto"/>
              <w:ind w:right="89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Vasco da Gamę,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wymienić naj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ważniejsze skutki wielkich odkryć geograficznych z perspektywy </w:t>
            </w:r>
          </w:p>
          <w:p w:rsidR="00A80115" w:rsidRDefault="00194A07">
            <w:pPr>
              <w:spacing w:after="0"/>
              <w:ind w:left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Europejczyków i mieszkańców innych kontynentów.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4"/>
              </w:numPr>
              <w:spacing w:after="0"/>
              <w:ind w:right="5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1453, </w:t>
            </w:r>
          </w:p>
          <w:p w:rsidR="00A80115" w:rsidRDefault="00194A07">
            <w:pPr>
              <w:numPr>
                <w:ilvl w:val="0"/>
                <w:numId w:val="4"/>
              </w:numPr>
              <w:spacing w:after="38" w:line="252" w:lineRule="auto"/>
              <w:ind w:right="56"/>
            </w:pPr>
            <w:r>
              <w:rPr>
                <w:rFonts w:ascii="Times New Roman" w:eastAsia="Times New Roman" w:hAnsi="Times New Roman" w:cs="Times New Roman"/>
                <w:sz w:val="18"/>
              </w:rPr>
              <w:t>wynalazki, które umożliwiły odbywanie podróży oceanicznych.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4"/>
              </w:numPr>
              <w:spacing w:after="0"/>
              <w:ind w:right="5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Daleki Wschód, </w:t>
            </w:r>
          </w:p>
          <w:p w:rsidR="00A80115" w:rsidRDefault="00194A07">
            <w:pPr>
              <w:numPr>
                <w:ilvl w:val="0"/>
                <w:numId w:val="4"/>
              </w:numPr>
              <w:spacing w:after="42" w:line="248" w:lineRule="auto"/>
              <w:ind w:right="5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 czego mogą wynikać różnice w podejściu do znaczenia odkrycia Ameryki.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4"/>
              </w:numPr>
              <w:spacing w:after="0"/>
              <w:ind w:right="5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przedstawić, w jaki sposób zmiany w nauce i technice umożliwiły organizację wypraw oceanicznych,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przebieg wyprawy Ferdynanda Magellana.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5"/>
              </w:numPr>
              <w:spacing w:after="34" w:line="257" w:lineRule="auto"/>
              <w:ind w:left="172" w:right="320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e: ludobójstwo.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wygląd azteckiej stolicy,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uzasadnić twierdzenie, że Aztekowie stworzyli zaawansowaną cywilizację,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tragedię rdzennych mieszkańców Ameryki po przybyciu Europejczyków na kontynent, </w:t>
            </w:r>
          </w:p>
          <w:p w:rsidR="00A80115" w:rsidRDefault="00194A07">
            <w:pPr>
              <w:numPr>
                <w:ilvl w:val="0"/>
                <w:numId w:val="5"/>
              </w:numPr>
              <w:spacing w:after="0"/>
              <w:ind w:left="172" w:right="320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formułować argumenty w d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ebacie. </w:t>
            </w:r>
          </w:p>
        </w:tc>
      </w:tr>
      <w:tr w:rsidR="00A80115">
        <w:trPr>
          <w:trHeight w:val="1705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Renesans w Europie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6"/>
              </w:numPr>
              <w:spacing w:after="0" w:line="28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Leonarda da Vinci.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6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odrodzenie </w:t>
            </w:r>
          </w:p>
          <w:p w:rsidR="00A80115" w:rsidRDefault="00194A07">
            <w:pPr>
              <w:spacing w:after="1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(renesans),  </w:t>
            </w:r>
          </w:p>
          <w:p w:rsidR="00A80115" w:rsidRDefault="00194A07">
            <w:pPr>
              <w:numPr>
                <w:ilvl w:val="0"/>
                <w:numId w:val="6"/>
              </w:numPr>
              <w:spacing w:after="36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wynalezienia druku.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7"/>
              </w:numPr>
              <w:spacing w:after="2" w:line="238" w:lineRule="auto"/>
              <w:ind w:left="172" w:right="19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Michała Anioła, Rafaela, Erazma z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Rotterdamu, Jana Gutenberga, Mikołaja </w:t>
            </w:r>
          </w:p>
          <w:p w:rsidR="00A80115" w:rsidRDefault="00194A07">
            <w:pPr>
              <w:spacing w:after="11" w:line="280" w:lineRule="auto"/>
              <w:ind w:left="2" w:right="90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>Kopernika, Galileusza.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7"/>
              </w:numPr>
              <w:spacing w:after="0"/>
              <w:ind w:left="172" w:right="19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humaniści.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8"/>
              </w:numPr>
              <w:spacing w:after="0"/>
              <w:ind w:right="27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datę: ok. 1450.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8"/>
              </w:numPr>
              <w:spacing w:after="33"/>
              <w:ind w:right="27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człowiek renesansu, teleskop.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8"/>
              </w:numPr>
              <w:spacing w:after="0"/>
              <w:ind w:right="27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czynniki, które zadecydowały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9"/>
              </w:numPr>
              <w:spacing w:after="18" w:line="260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ramy chronologiczne epoki odrodzenia (renesansu).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9"/>
              </w:numPr>
              <w:spacing w:after="5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teoria geocentryczna, teoria heliocentryczna, </w:t>
            </w:r>
          </w:p>
          <w:p w:rsidR="00A80115" w:rsidRDefault="00194A07">
            <w:pPr>
              <w:numPr>
                <w:ilvl w:val="0"/>
                <w:numId w:val="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istotę odkrycia dokonanego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0"/>
              </w:numPr>
              <w:spacing w:after="36" w:line="242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związek między rozwojem renesansu a końcem średniowiecznego uniwersalizmu, </w:t>
            </w:r>
          </w:p>
          <w:p w:rsidR="00A80115" w:rsidRDefault="00194A07">
            <w:pPr>
              <w:numPr>
                <w:ilvl w:val="0"/>
                <w:numId w:val="1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argumentować w dyskusji dotyczącej znaczenia zmian, jakie zaszły w Europie w XV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2107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 w:line="258" w:lineRule="auto"/>
              <w:ind w:left="172" w:right="44" w:hanging="1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za pośrednictwem jakich środków w średniowieczu przekazywano informacje.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1"/>
              </w:numPr>
              <w:spacing w:after="17" w:line="277" w:lineRule="auto"/>
              <w:ind w:left="172" w:right="188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czym się zajmowali humaniści, </w:t>
            </w:r>
          </w:p>
          <w:p w:rsidR="00A80115" w:rsidRDefault="00194A07">
            <w:pPr>
              <w:numPr>
                <w:ilvl w:val="0"/>
                <w:numId w:val="11"/>
              </w:numPr>
              <w:spacing w:after="0"/>
              <w:ind w:left="172" w:right="188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dokonania wybitnych przedstawicieli renesansu,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cechy charakterystyczne sztuki renesansu.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7" w:line="277" w:lineRule="auto"/>
              <w:ind w:left="170" w:right="24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 narodzeniu się humanizmu we Włoszech, </w:t>
            </w:r>
          </w:p>
          <w:p w:rsidR="00A80115" w:rsidRDefault="00194A07">
            <w:pPr>
              <w:numPr>
                <w:ilvl w:val="0"/>
                <w:numId w:val="12"/>
              </w:numPr>
              <w:spacing w:after="51" w:line="238" w:lineRule="auto"/>
              <w:ind w:right="286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dokonać charakterystyki wzorca osobowego człowieka renesansu, </w:t>
            </w:r>
          </w:p>
          <w:p w:rsidR="00A80115" w:rsidRDefault="00194A07">
            <w:pPr>
              <w:numPr>
                <w:ilvl w:val="0"/>
                <w:numId w:val="12"/>
              </w:numPr>
              <w:spacing w:after="0"/>
              <w:ind w:right="286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stosunek humanistów do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człowieka i religii.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" w:line="280" w:lineRule="auto"/>
              <w:ind w:left="2" w:right="385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przez Kopernika.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3"/>
              </w:numPr>
              <w:spacing w:after="41" w:line="250" w:lineRule="auto"/>
              <w:ind w:left="172" w:right="18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różnice w sposobie widzenia człowieka i świata w epoce średniowiecznej i w renesansie, </w:t>
            </w:r>
          </w:p>
          <w:p w:rsidR="00A80115" w:rsidRDefault="00194A07">
            <w:pPr>
              <w:numPr>
                <w:ilvl w:val="0"/>
                <w:numId w:val="13"/>
              </w:numPr>
              <w:spacing w:after="0"/>
              <w:ind w:left="172" w:right="18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porównać średniowieczne i nowożytne poglądy na temat budowy wszechświata.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XVI w.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A80115">
        <w:trPr>
          <w:trHeight w:val="4448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3.  </w:t>
            </w:r>
          </w:p>
          <w:p w:rsidR="00A80115" w:rsidRDefault="00194A07">
            <w:pPr>
              <w:spacing w:after="0"/>
              <w:ind w:right="70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Reformacja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 Europie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1517, </w:t>
            </w:r>
          </w:p>
          <w:p w:rsidR="00A80115" w:rsidRDefault="00194A07">
            <w:pPr>
              <w:numPr>
                <w:ilvl w:val="0"/>
                <w:numId w:val="14"/>
              </w:numPr>
              <w:spacing w:after="0" w:line="281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Marcina Lutra.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luteranizm (Kościół luterański), reformacja, kalwinizm (Kościół kalwiński), anglikanizm,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obszary, na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których rozwinęły się główne wyznania reformowane.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5"/>
              </w:numPr>
              <w:spacing w:after="36" w:line="239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postacie: Jana Kalwina, Henryka VIII.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5"/>
              </w:numPr>
              <w:spacing w:after="19" w:line="25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ruch zapoczątkowany przez Lutra został nazwany reformacją.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5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określić zasięg reformacji w Europie.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6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1534, 1555, </w:t>
            </w:r>
          </w:p>
          <w:p w:rsidR="00A80115" w:rsidRDefault="00194A07">
            <w:pPr>
              <w:numPr>
                <w:ilvl w:val="0"/>
                <w:numId w:val="16"/>
              </w:numPr>
              <w:spacing w:after="18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różnice między katolicyzmem a luteranizmem, </w:t>
            </w:r>
          </w:p>
          <w:p w:rsidR="00A80115" w:rsidRDefault="00194A07">
            <w:pPr>
              <w:numPr>
                <w:ilvl w:val="0"/>
                <w:numId w:val="16"/>
              </w:numPr>
              <w:spacing w:after="39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postanowienie pokoju w Augsburgu.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9"/>
              <w:ind w:left="2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6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protestanci, </w:t>
            </w:r>
          </w:p>
          <w:p w:rsidR="00A80115" w:rsidRDefault="00194A07">
            <w:pPr>
              <w:numPr>
                <w:ilvl w:val="0"/>
                <w:numId w:val="16"/>
              </w:numPr>
              <w:spacing w:after="33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sukcesu luteranizmu w Niemczech.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rolę druku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rozpowszechnianiu informacji o poglądach Lutra, </w:t>
            </w:r>
          </w:p>
          <w:p w:rsidR="00A80115" w:rsidRDefault="00194A07">
            <w:pPr>
              <w:numPr>
                <w:ilvl w:val="0"/>
                <w:numId w:val="16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powstania anglikanizmu.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7"/>
              </w:numPr>
              <w:spacing w:after="0"/>
              <w:ind w:left="172" w:right="31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1536, </w:t>
            </w:r>
          </w:p>
          <w:p w:rsidR="00A80115" w:rsidRDefault="00194A07">
            <w:pPr>
              <w:numPr>
                <w:ilvl w:val="0"/>
                <w:numId w:val="17"/>
              </w:numPr>
              <w:spacing w:after="13" w:line="261" w:lineRule="auto"/>
              <w:ind w:left="172" w:right="31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główne założenia kalwinizmu i anglikanizmu.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7"/>
              </w:numPr>
              <w:spacing w:after="49" w:line="238" w:lineRule="auto"/>
              <w:ind w:left="172" w:right="31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nepotyzm, kaznodzieja, Rzesza, </w:t>
            </w:r>
          </w:p>
          <w:p w:rsidR="00A80115" w:rsidRDefault="00194A07">
            <w:pPr>
              <w:numPr>
                <w:ilvl w:val="0"/>
                <w:numId w:val="17"/>
              </w:numPr>
              <w:spacing w:after="25" w:line="252" w:lineRule="auto"/>
              <w:ind w:left="172" w:right="31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między założeniami kalwinizmu a sytuacją materialną jego wyznawców.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7"/>
              </w:numPr>
              <w:spacing w:after="26" w:line="256" w:lineRule="auto"/>
              <w:ind w:left="172" w:right="31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okoliczności, w jakich doszło do reformacji, </w:t>
            </w:r>
          </w:p>
          <w:p w:rsidR="00A80115" w:rsidRDefault="00194A07">
            <w:pPr>
              <w:numPr>
                <w:ilvl w:val="0"/>
                <w:numId w:val="17"/>
              </w:numPr>
              <w:spacing w:after="0" w:line="238" w:lineRule="auto"/>
              <w:ind w:left="172" w:right="31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poglądy Marcina Lutra i Jana </w:t>
            </w:r>
          </w:p>
          <w:p w:rsidR="00A80115" w:rsidRDefault="00194A07">
            <w:pPr>
              <w:spacing w:after="32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Kalwina, </w:t>
            </w:r>
          </w:p>
          <w:p w:rsidR="00A80115" w:rsidRDefault="00194A07">
            <w:pPr>
              <w:numPr>
                <w:ilvl w:val="0"/>
                <w:numId w:val="17"/>
              </w:numPr>
              <w:spacing w:after="0"/>
              <w:ind w:left="172" w:right="31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wpływ reformacji na sytuację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Niemczech.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8"/>
              </w:numPr>
              <w:spacing w:after="33" w:line="250" w:lineRule="auto"/>
              <w:ind w:left="172" w:right="9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sytuację panującą w Kościele katolickim na przełomie XV i XVI w.,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sposób zakończenia wojen religijnych w Niemczech, </w:t>
            </w:r>
          </w:p>
          <w:p w:rsidR="00A80115" w:rsidRDefault="00194A07">
            <w:pPr>
              <w:numPr>
                <w:ilvl w:val="0"/>
                <w:numId w:val="18"/>
              </w:numPr>
              <w:spacing w:after="39" w:line="249" w:lineRule="auto"/>
              <w:ind w:left="172" w:right="9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sformułować wniosek na temat możliwych reakcji Kościoła katolickiego na reformację, </w:t>
            </w:r>
          </w:p>
          <w:p w:rsidR="00A80115" w:rsidRDefault="00194A07">
            <w:pPr>
              <w:numPr>
                <w:ilvl w:val="0"/>
                <w:numId w:val="18"/>
              </w:numPr>
              <w:spacing w:after="0"/>
              <w:ind w:left="172" w:right="9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wyjaś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nić, jakie ludzkie słabości sprawiły, że próba zreformowania Kościoła doprowadziła do wojen i przelewu krwi. </w:t>
            </w:r>
          </w:p>
        </w:tc>
      </w:tr>
      <w:tr w:rsidR="00A80115">
        <w:trPr>
          <w:trHeight w:val="2338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4.  </w:t>
            </w:r>
          </w:p>
          <w:p w:rsidR="00A80115" w:rsidRDefault="00194A07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Reforma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Kościoła katolickiego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9"/>
              </w:numPr>
              <w:spacing w:after="33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postanowienia soboru trydenckiego.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9"/>
              </w:numPr>
              <w:spacing w:after="52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sobór trydencki, kontrreformacja, </w:t>
            </w:r>
          </w:p>
          <w:p w:rsidR="00A80115" w:rsidRDefault="00194A07">
            <w:pPr>
              <w:numPr>
                <w:ilvl w:val="0"/>
                <w:numId w:val="1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zwołania soboru trydenckiego.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20"/>
              </w:numPr>
              <w:spacing w:after="0" w:line="268" w:lineRule="auto"/>
              <w:ind w:right="4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Ignacego Loyoli,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cele istnienia zakonu jezuitów.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20"/>
              </w:numPr>
              <w:spacing w:after="32" w:line="260" w:lineRule="auto"/>
              <w:ind w:right="4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jezuici (Towarzystwo Jezusowe),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Indeks ksiąg zakazanych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20"/>
              </w:numPr>
              <w:spacing w:after="0"/>
              <w:ind w:right="48"/>
            </w:pPr>
            <w:r>
              <w:rPr>
                <w:rFonts w:ascii="Times New Roman" w:eastAsia="Times New Roman" w:hAnsi="Times New Roman" w:cs="Times New Roman"/>
                <w:sz w:val="18"/>
              </w:rPr>
              <w:t>wskazać przykłady dzieł, które znalazły się na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Indeksie ksiąg zakazanych.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21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1534, 1542,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4" w:line="280" w:lineRule="auto"/>
              <w:ind w:right="536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>1545–1563, 1559.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21"/>
              </w:numPr>
              <w:spacing w:after="51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Tradycja, Święte Oficjum, inkwizycja, kolegia jezuickie, </w:t>
            </w:r>
          </w:p>
          <w:p w:rsidR="00A80115" w:rsidRDefault="00194A07">
            <w:pPr>
              <w:numPr>
                <w:ilvl w:val="0"/>
                <w:numId w:val="21"/>
              </w:numPr>
              <w:spacing w:after="23" w:line="253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czym polega dwojakość znaczenia pojęcia kontrreformacja.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22"/>
              </w:numPr>
              <w:spacing w:after="0"/>
              <w:ind w:left="172" w:right="659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Giordana Bruna, </w:t>
            </w:r>
          </w:p>
          <w:p w:rsidR="00A80115" w:rsidRDefault="00194A07">
            <w:pPr>
              <w:numPr>
                <w:ilvl w:val="0"/>
                <w:numId w:val="22"/>
              </w:numPr>
              <w:spacing w:after="6" w:line="253" w:lineRule="auto"/>
              <w:ind w:left="172" w:right="659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przyczyny końca średniowiecznego uniwersalizmu.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22"/>
              </w:numPr>
              <w:spacing w:after="0"/>
              <w:ind w:left="172" w:right="659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humanizm i reformacja stały w sprzeczności ze średniowiecznym uniwersalizmem.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4" w:line="257" w:lineRule="auto"/>
              <w:ind w:left="2" w:right="20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dokonania soboru trydenckiego,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ustosunkować się do ar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gumentów dotyczących niesprawiedliwej oceny działalności inkwizycji, </w:t>
            </w:r>
          </w:p>
          <w:p w:rsidR="00A80115" w:rsidRDefault="00194A07">
            <w:pPr>
              <w:numPr>
                <w:ilvl w:val="0"/>
                <w:numId w:val="23"/>
              </w:numPr>
              <w:spacing w:after="0" w:line="276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działalność inkwizycji oraz jezuitów, </w:t>
            </w:r>
          </w:p>
          <w:p w:rsidR="00A80115" w:rsidRDefault="00194A07">
            <w:pPr>
              <w:numPr>
                <w:ilvl w:val="0"/>
                <w:numId w:val="23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argumentować w dyskusji o sukcesie lub porażce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33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1913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right="153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niektóre dzieła znalazły się na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Indeksie ksiąg zakazanych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okoliczności powstania zakonu jezuitów,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działalność jezuitów.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24"/>
              </w:numPr>
              <w:spacing w:after="25" w:line="258" w:lineRule="auto"/>
              <w:ind w:left="172" w:right="78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działalność Świętego Oficjum,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przypadek Giordana Bruna i Galileusza, </w:t>
            </w:r>
          </w:p>
          <w:p w:rsidR="00A80115" w:rsidRDefault="00194A07">
            <w:pPr>
              <w:numPr>
                <w:ilvl w:val="0"/>
                <w:numId w:val="24"/>
              </w:numPr>
              <w:spacing w:after="0"/>
              <w:ind w:left="172" w:right="78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określić, w jakim stopniu sobór trydencki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 inkwizycja zrealizowały cel, jakim było powstrzymanie reformacji.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działalności kontrreformacyjnej Kościoła katolickiego. </w:t>
            </w:r>
          </w:p>
        </w:tc>
      </w:tr>
      <w:tr w:rsidR="00A80115">
        <w:trPr>
          <w:trHeight w:val="838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" w:line="276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Początki epoki nowożytnej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(lekcja powtórzeniowa i sprawdzian)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A80115">
        <w:trPr>
          <w:trHeight w:val="4241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5.  </w:t>
            </w:r>
          </w:p>
          <w:p w:rsidR="00A80115" w:rsidRDefault="00194A07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Czasy zygmuntowskie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5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25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1572, </w:t>
            </w:r>
          </w:p>
          <w:p w:rsidR="00A80115" w:rsidRDefault="00194A07">
            <w:pPr>
              <w:numPr>
                <w:ilvl w:val="0"/>
                <w:numId w:val="25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Zygmunta I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Starego, Zygmunta II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>Augusta, Bony,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numPr>
                <w:ilvl w:val="0"/>
                <w:numId w:val="25"/>
              </w:numPr>
              <w:spacing w:after="16" w:line="262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ramy chronologiczne czasów zygmuntowskich i złotego wieku.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0" w:line="258" w:lineRule="auto"/>
              <w:ind w:left="2" w:right="7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pojęcia: </w:t>
            </w:r>
          </w:p>
          <w:p w:rsidR="00A80115" w:rsidRDefault="00194A07">
            <w:pPr>
              <w:spacing w:after="15" w:line="280" w:lineRule="auto"/>
              <w:ind w:left="2" w:right="758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złoty wiek.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25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wyjaśnić, w czym przejawiał się złoty wiek w dziejach państwa polsko- -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litewskiego.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26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1525,  </w:t>
            </w:r>
          </w:p>
          <w:p w:rsidR="00A80115" w:rsidRDefault="00194A07">
            <w:pPr>
              <w:numPr>
                <w:ilvl w:val="0"/>
                <w:numId w:val="26"/>
              </w:numPr>
              <w:spacing w:after="28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Albrechta Hohenzollerna.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26"/>
              </w:numPr>
              <w:spacing w:after="14" w:line="28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hołd pruski.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26"/>
              </w:numPr>
              <w:spacing w:after="35" w:line="256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wygasła dynastia Jagiellonów, </w:t>
            </w:r>
          </w:p>
          <w:p w:rsidR="00A80115" w:rsidRDefault="00194A07">
            <w:pPr>
              <w:numPr>
                <w:ilvl w:val="0"/>
                <w:numId w:val="26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państwa rywalizujące o Inflanty.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27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Barbary </w:t>
            </w:r>
          </w:p>
          <w:p w:rsidR="00A80115" w:rsidRDefault="00194A07">
            <w:pPr>
              <w:spacing w:after="18" w:line="254" w:lineRule="auto"/>
              <w:ind w:right="686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>Radziwiłłówny.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27"/>
              </w:numPr>
              <w:spacing w:after="14" w:line="281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Inflanty.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27"/>
              </w:numPr>
              <w:spacing w:after="51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działalność królowej Bony, </w:t>
            </w:r>
          </w:p>
          <w:p w:rsidR="00A80115" w:rsidRDefault="00194A07">
            <w:pPr>
              <w:numPr>
                <w:ilvl w:val="0"/>
                <w:numId w:val="27"/>
              </w:numPr>
              <w:spacing w:after="51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politykę prowadzoną przez Zygmunta I Starego, </w:t>
            </w:r>
          </w:p>
          <w:p w:rsidR="00A80115" w:rsidRDefault="00194A07">
            <w:pPr>
              <w:numPr>
                <w:ilvl w:val="0"/>
                <w:numId w:val="27"/>
              </w:numPr>
              <w:spacing w:after="0" w:line="249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najważniejsze wydarzenia związane z polityką prowadzoną przez Zygmunta I </w:t>
            </w:r>
          </w:p>
          <w:p w:rsidR="00A80115" w:rsidRDefault="00194A07">
            <w:pPr>
              <w:spacing w:after="0"/>
              <w:ind w:right="56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Starego i Zygmunta II Augusta.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28"/>
              </w:numPr>
              <w:spacing w:after="12" w:line="281" w:lineRule="auto"/>
              <w:ind w:left="172" w:right="10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1561, 1563–1570.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28"/>
              </w:numPr>
              <w:spacing w:after="51" w:line="238" w:lineRule="auto"/>
              <w:ind w:left="172" w:right="10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zakon kawalerów mieczowych, </w:t>
            </w:r>
          </w:p>
          <w:p w:rsidR="00A80115" w:rsidRDefault="00194A07">
            <w:pPr>
              <w:numPr>
                <w:ilvl w:val="0"/>
                <w:numId w:val="28"/>
              </w:numPr>
              <w:spacing w:after="28" w:line="265" w:lineRule="auto"/>
              <w:ind w:left="172" w:right="10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znaczenie hołdu pruskiego dla państwa polsko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litewskiego.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28"/>
              </w:numPr>
              <w:spacing w:after="14" w:line="260" w:lineRule="auto"/>
              <w:ind w:left="172" w:right="10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wznowienia konfliktu między Polską a zakonem krzyżackim, </w:t>
            </w:r>
          </w:p>
          <w:p w:rsidR="00A80115" w:rsidRDefault="00194A07">
            <w:pPr>
              <w:numPr>
                <w:ilvl w:val="0"/>
                <w:numId w:val="28"/>
              </w:numPr>
              <w:spacing w:after="34" w:line="258" w:lineRule="auto"/>
              <w:ind w:left="172" w:right="10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przebieg wojny polsko-krzyżackiej,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wybuchu pierwszej wojny północnej, </w:t>
            </w:r>
          </w:p>
          <w:p w:rsidR="00A80115" w:rsidRDefault="00194A07">
            <w:pPr>
              <w:numPr>
                <w:ilvl w:val="0"/>
                <w:numId w:val="28"/>
              </w:numPr>
              <w:spacing w:after="0"/>
              <w:ind w:left="172" w:right="10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wyjaśnić, jak zakończyła się pierwsza w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ojna północna.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29"/>
              </w:numPr>
              <w:spacing w:after="31" w:line="262" w:lineRule="auto"/>
              <w:ind w:left="172" w:right="2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zinterpretować symbolikę obrazu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Hołd pruski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</w:p>
          <w:p w:rsidR="00A80115" w:rsidRDefault="00194A07">
            <w:pPr>
              <w:numPr>
                <w:ilvl w:val="0"/>
                <w:numId w:val="29"/>
              </w:numPr>
              <w:spacing w:after="0"/>
              <w:ind w:left="172" w:right="2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politykę Zygmunta I </w:t>
            </w:r>
          </w:p>
          <w:p w:rsidR="00A80115" w:rsidRDefault="00194A07">
            <w:pPr>
              <w:spacing w:after="0" w:line="268" w:lineRule="auto"/>
              <w:ind w:left="2" w:right="201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Starego wobec Imperium Osmańskiego i Mazowsza,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zinterpretować obraz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Śmierć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Zygmunta Augusta w </w:t>
            </w:r>
          </w:p>
          <w:p w:rsidR="00A80115" w:rsidRDefault="00194A07">
            <w:pPr>
              <w:spacing w:after="33"/>
              <w:ind w:left="173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>Knyszynie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</w:p>
          <w:p w:rsidR="00A80115" w:rsidRDefault="00194A07">
            <w:pPr>
              <w:numPr>
                <w:ilvl w:val="0"/>
                <w:numId w:val="29"/>
              </w:numPr>
              <w:spacing w:after="52" w:line="238" w:lineRule="auto"/>
              <w:ind w:left="172" w:right="2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politykę prowadzoną przez Zygmunta I Starego i Zygmunta II Augusta, </w:t>
            </w:r>
          </w:p>
          <w:p w:rsidR="00A80115" w:rsidRDefault="00194A07">
            <w:pPr>
              <w:numPr>
                <w:ilvl w:val="0"/>
                <w:numId w:val="29"/>
              </w:numPr>
              <w:spacing w:after="0"/>
              <w:ind w:left="172" w:right="2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uzasadnić, że okres panowania dwóch ostatnich Jagiellonów jest słusznie zaliczany do złotego wieku Polski i Litwy. </w:t>
            </w:r>
          </w:p>
        </w:tc>
      </w:tr>
      <w:tr w:rsidR="00A80115">
        <w:trPr>
          <w:trHeight w:val="1911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6.  </w:t>
            </w:r>
          </w:p>
          <w:p w:rsidR="00A80115" w:rsidRDefault="00194A07">
            <w:pPr>
              <w:spacing w:after="0" w:line="239" w:lineRule="auto"/>
              <w:ind w:right="89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Tolerancja  religijna  w Polsce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30"/>
              </w:numPr>
              <w:spacing w:after="22" w:line="256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zdania: „Nie jestem królem waszych sumień”.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3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co oznacza stwierdzenie: „państwo bez stosów”.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31"/>
              </w:numPr>
              <w:spacing w:after="0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narodowości, religie i wyznania obecne na ziemiach </w:t>
            </w:r>
          </w:p>
          <w:p w:rsidR="00A80115" w:rsidRDefault="00194A07">
            <w:pPr>
              <w:spacing w:after="19"/>
              <w:ind w:right="80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>Polski i Litwy w XV i XVI w.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31"/>
              </w:numPr>
              <w:spacing w:after="26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tolerancja religijna, arianie (bracia polscy).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31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postawy polskiej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32"/>
              </w:numPr>
              <w:spacing w:after="37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kolegia jezuickie, jidysz, </w:t>
            </w:r>
          </w:p>
          <w:p w:rsidR="00A80115" w:rsidRDefault="00194A07">
            <w:pPr>
              <w:numPr>
                <w:ilvl w:val="0"/>
                <w:numId w:val="32"/>
              </w:numPr>
              <w:spacing w:after="0" w:line="265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przyczyny, które skłaniały mieszkańców Polski i Litwy do zmiany wyznania na luterańskie i kalwińskie.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32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negatywne postawy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33"/>
              </w:numPr>
              <w:spacing w:after="0"/>
              <w:ind w:left="172" w:right="8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datę: 1564.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33"/>
              </w:numPr>
              <w:spacing w:after="32"/>
              <w:ind w:left="172" w:right="8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pojęcie: Sejm Czterech Ziem.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</w:p>
          <w:p w:rsidR="00A80115" w:rsidRDefault="00194A07">
            <w:pPr>
              <w:numPr>
                <w:ilvl w:val="0"/>
                <w:numId w:val="33"/>
              </w:numPr>
              <w:spacing w:after="0"/>
              <w:ind w:left="172" w:right="8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jaki wpływ na sytuację religijną Polski i Litwy miało wystąpienie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34"/>
              </w:numPr>
              <w:spacing w:after="52" w:line="238" w:lineRule="auto"/>
              <w:ind w:left="172" w:right="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dzieje społeczności żydowskiej na ziemiach polskich, </w:t>
            </w:r>
          </w:p>
          <w:p w:rsidR="00A80115" w:rsidRDefault="00194A07">
            <w:pPr>
              <w:numPr>
                <w:ilvl w:val="0"/>
                <w:numId w:val="34"/>
              </w:numPr>
              <w:spacing w:after="0"/>
              <w:ind w:left="172" w:right="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dzieje innych narodowości i wyznań obecnych na ziemiach polskich w XVI w.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37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1486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szlachty i duchowieństwa wobec reformacji.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0" w:line="274" w:lineRule="auto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wobec protestantów i katolików, </w:t>
            </w:r>
          </w:p>
          <w:p w:rsidR="00A80115" w:rsidRDefault="00194A07">
            <w:pPr>
              <w:numPr>
                <w:ilvl w:val="0"/>
                <w:numId w:val="35"/>
              </w:numPr>
              <w:spacing w:after="15" w:line="27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działalność zakonu jezuitów na ziemiach polskich, </w:t>
            </w:r>
          </w:p>
          <w:p w:rsidR="00A80115" w:rsidRDefault="00194A07">
            <w:pPr>
              <w:numPr>
                <w:ilvl w:val="0"/>
                <w:numId w:val="35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skutki działalności zakonu jezuitów na ziemiach polskich.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Marcina Lutra, </w:t>
            </w:r>
          </w:p>
          <w:p w:rsidR="00A80115" w:rsidRDefault="00194A07">
            <w:pPr>
              <w:spacing w:after="0"/>
              <w:ind w:left="172" w:right="197" w:hanging="170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politykę wyznaniową prowadzoną przez Zygmunta Starego i Zygmunta Augusta.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</w:tr>
      <w:tr w:rsidR="00A80115">
        <w:trPr>
          <w:trHeight w:val="4669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7.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Gospodarka dawnej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Polski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5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36"/>
              </w:numPr>
              <w:spacing w:after="15" w:line="253" w:lineRule="auto"/>
              <w:ind w:left="172" w:right="204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przykłady towarów importowanych do Polski i eksportowanych z kraju.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36"/>
              </w:numPr>
              <w:spacing w:after="50" w:line="239" w:lineRule="auto"/>
              <w:ind w:left="172" w:right="204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import, eksport, folwark, pańszczyzna, spichlerz, </w:t>
            </w:r>
          </w:p>
          <w:p w:rsidR="00A80115" w:rsidRDefault="00194A07">
            <w:pPr>
              <w:numPr>
                <w:ilvl w:val="0"/>
                <w:numId w:val="36"/>
              </w:numPr>
              <w:spacing w:after="0"/>
              <w:ind w:left="172" w:right="204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Polskę nazywano spichlerzem Europy.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37"/>
              </w:numPr>
              <w:spacing w:after="34" w:line="258" w:lineRule="auto"/>
              <w:ind w:left="172" w:right="36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podziały społeczne wewnątrz stanu szlacheckiego.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</w:p>
          <w:p w:rsidR="00A80115" w:rsidRDefault="00194A07">
            <w:pPr>
              <w:numPr>
                <w:ilvl w:val="0"/>
                <w:numId w:val="37"/>
              </w:numPr>
              <w:spacing w:after="0"/>
              <w:ind w:left="172" w:right="36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najważniejsze różnice w rozwoju gospodarczym Europy Zachodniej i Europy Wschodniej.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38"/>
              </w:numPr>
              <w:spacing w:after="2" w:line="27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sposoby, za pomocą których szlachta powiększała folwarki.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38"/>
              </w:numPr>
              <w:spacing w:after="2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co spowodowało różnice w rozwoju gospodarczym między Wschodem i Zachodem </w:t>
            </w:r>
          </w:p>
          <w:p w:rsidR="00A80115" w:rsidRDefault="00194A07">
            <w:pPr>
              <w:spacing w:after="33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Europy, </w:t>
            </w:r>
          </w:p>
          <w:p w:rsidR="00A80115" w:rsidRDefault="00194A07">
            <w:pPr>
              <w:numPr>
                <w:ilvl w:val="0"/>
                <w:numId w:val="38"/>
              </w:numPr>
              <w:spacing w:after="14" w:line="27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motywy, którymi kierowała się szlachta powiększając folwarki, </w:t>
            </w:r>
          </w:p>
          <w:p w:rsidR="00A80115" w:rsidRDefault="00194A07">
            <w:pPr>
              <w:numPr>
                <w:ilvl w:val="0"/>
                <w:numId w:val="38"/>
              </w:numPr>
              <w:spacing w:after="26" w:line="267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 czego wynikała rola i znaczenie Gdańska w państwie polsko- -litewskim.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38"/>
              </w:numPr>
              <w:spacing w:after="8" w:line="279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dostrzec wpływ odzysk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ania przez Polskę Pomorza Gdańskiego i Gdańska na rozwój gospodarczy państwa, </w:t>
            </w:r>
          </w:p>
          <w:p w:rsidR="00A80115" w:rsidRDefault="00194A07">
            <w:pPr>
              <w:numPr>
                <w:ilvl w:val="0"/>
                <w:numId w:val="38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analizować dane statystyczne.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3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datę: 1520.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24" w:line="248" w:lineRule="auto"/>
              <w:ind w:left="2" w:right="1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spław zboża, flisacy, system folwarczno-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-pańszczyźniany,  </w:t>
            </w:r>
          </w:p>
          <w:p w:rsidR="00A80115" w:rsidRDefault="00194A07">
            <w:pPr>
              <w:numPr>
                <w:ilvl w:val="0"/>
                <w:numId w:val="39"/>
              </w:numPr>
              <w:spacing w:after="22" w:line="257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prowadzenia badań historycznych dla poznawania przeszłości. </w:t>
            </w:r>
          </w:p>
          <w:p w:rsidR="00A80115" w:rsidRDefault="00194A07">
            <w:pPr>
              <w:spacing w:after="35" w:line="256" w:lineRule="auto"/>
              <w:ind w:left="2" w:right="6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gospodarkę państwa polskolitewskiego, </w:t>
            </w:r>
          </w:p>
          <w:p w:rsidR="00A80115" w:rsidRDefault="00194A07">
            <w:pPr>
              <w:numPr>
                <w:ilvl w:val="0"/>
                <w:numId w:val="39"/>
              </w:numPr>
              <w:spacing w:after="11" w:line="275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jaki wpływ na działania szlachty miało zjawisko drożenia żywności, </w:t>
            </w:r>
          </w:p>
          <w:p w:rsidR="00A80115" w:rsidRDefault="00194A07">
            <w:pPr>
              <w:numPr>
                <w:ilvl w:val="0"/>
                <w:numId w:val="39"/>
              </w:numPr>
              <w:spacing w:after="11" w:line="277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przedstawić relacje między szlacht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ą a chłopami, </w:t>
            </w:r>
          </w:p>
          <w:p w:rsidR="00A80115" w:rsidRDefault="00194A07">
            <w:pPr>
              <w:numPr>
                <w:ilvl w:val="0"/>
                <w:numId w:val="39"/>
              </w:numPr>
              <w:spacing w:after="49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los chłopów w XV i XVI w., </w:t>
            </w:r>
          </w:p>
          <w:p w:rsidR="00A80115" w:rsidRDefault="00194A07">
            <w:pPr>
              <w:numPr>
                <w:ilvl w:val="0"/>
                <w:numId w:val="3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opisać, jak spławiano zboże do Gdańska.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 xml:space="preserve">Uczeń potrafi: </w:t>
            </w:r>
          </w:p>
          <w:p w:rsidR="00A80115" w:rsidRDefault="00194A07">
            <w:pPr>
              <w:numPr>
                <w:ilvl w:val="0"/>
                <w:numId w:val="40"/>
              </w:numPr>
              <w:spacing w:after="0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postępowanie szlachty wobec chłopów w XV i XVI </w:t>
            </w:r>
          </w:p>
          <w:p w:rsidR="00A80115" w:rsidRDefault="00194A07">
            <w:pPr>
              <w:spacing w:after="33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w., </w:t>
            </w:r>
          </w:p>
          <w:p w:rsidR="00A80115" w:rsidRDefault="00194A07">
            <w:pPr>
              <w:numPr>
                <w:ilvl w:val="0"/>
                <w:numId w:val="40"/>
              </w:numPr>
              <w:spacing w:after="0" w:line="263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analizować symbolikę obrazu i wyciągać z niej wnioski na temat roli i pozycji Gdańska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państwie polsko- </w:t>
            </w:r>
          </w:p>
          <w:p w:rsidR="00A80115" w:rsidRDefault="00194A07">
            <w:pPr>
              <w:spacing w:after="23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-litewskim, </w:t>
            </w:r>
          </w:p>
          <w:p w:rsidR="00A80115" w:rsidRDefault="00194A07">
            <w:pPr>
              <w:numPr>
                <w:ilvl w:val="0"/>
                <w:numId w:val="40"/>
              </w:numPr>
              <w:spacing w:after="5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mocne i słabe strony Gdańska jako miasta portowego, </w:t>
            </w:r>
          </w:p>
          <w:p w:rsidR="00A80115" w:rsidRDefault="00194A07">
            <w:pPr>
              <w:numPr>
                <w:ilvl w:val="0"/>
                <w:numId w:val="4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mocne i słabe strony gospodarki państwa polsko- -litewskiego w XV i XVI w. </w:t>
            </w:r>
          </w:p>
        </w:tc>
      </w:tr>
      <w:tr w:rsidR="00A80115">
        <w:trPr>
          <w:trHeight w:val="2753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8.  </w:t>
            </w:r>
          </w:p>
          <w:p w:rsidR="00A80115" w:rsidRDefault="00194A07">
            <w:pPr>
              <w:spacing w:after="2" w:line="238" w:lineRule="auto"/>
              <w:ind w:right="80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Renesans  w Polsce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41"/>
              </w:numPr>
              <w:spacing w:after="26" w:line="250" w:lineRule="auto"/>
              <w:ind w:right="63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największe zabytki polskiego renesansu, w tym we własnym regionie,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najważniejsze uczelnie na ziemiach polskich w epoce renesansu.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2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41"/>
              </w:numPr>
              <w:spacing w:after="0" w:line="281" w:lineRule="auto"/>
              <w:ind w:right="63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włoszczyzna.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41"/>
              </w:numPr>
              <w:spacing w:after="0"/>
              <w:ind w:right="63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stosunek polskiej szlachty do warzyw.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42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Stańczyka, Mikołaja </w:t>
            </w:r>
          </w:p>
          <w:p w:rsidR="00A80115" w:rsidRDefault="00194A07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Reja, Jana Kochanowskiego,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Andrzeja Frycza </w:t>
            </w:r>
          </w:p>
          <w:p w:rsidR="00A80115" w:rsidRDefault="00194A07">
            <w:pPr>
              <w:spacing w:after="37" w:line="254" w:lineRule="auto"/>
              <w:ind w:left="2" w:right="243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>Modrzewskiego,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postulaty zawarte w dziele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O poprawie Rzeczypospolitej</w:t>
            </w:r>
            <w:r>
              <w:rPr>
                <w:rFonts w:ascii="Times New Roman" w:eastAsia="Times New Roman" w:hAnsi="Times New Roman" w:cs="Times New Roman"/>
                <w:sz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</w:p>
          <w:p w:rsidR="00A80115" w:rsidRDefault="00194A07">
            <w:pPr>
              <w:numPr>
                <w:ilvl w:val="0"/>
                <w:numId w:val="42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wygląd kaplicy Zygmuntowskiej i ratusza w Poznaniu.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43"/>
              </w:numPr>
              <w:spacing w:after="51" w:line="238" w:lineRule="auto"/>
              <w:ind w:right="6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pojęcie: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Akademia Zamojska, arrasy. </w:t>
            </w:r>
          </w:p>
          <w:p w:rsidR="00A80115" w:rsidRDefault="00194A07">
            <w:pPr>
              <w:numPr>
                <w:ilvl w:val="0"/>
                <w:numId w:val="43"/>
              </w:numPr>
              <w:spacing w:after="0"/>
              <w:ind w:right="6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 królowej Bony na rozwój renesansu na ziemiach polskich.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cechy charakterystyczne architektury renesansu na przykładzie ratusza w Poznaniu,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dokonania największych polskich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44"/>
              </w:numPr>
              <w:spacing w:after="35" w:line="254" w:lineRule="auto"/>
              <w:ind w:right="128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najważniejsze zmiany dokonane na Wawelu w okresie rządów Zygmunta Starego i Zygmunta Augusta.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44"/>
              </w:numPr>
              <w:spacing w:after="0"/>
              <w:ind w:right="128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między pojawieniem się renesansu na ziemiach polskich a rozwojem literackiej polszczyzny.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spacing w:after="0" w:line="261" w:lineRule="auto"/>
              <w:ind w:left="2" w:right="137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na czym poleg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ał rewolucyjny charakter dzieła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O poprawie Rzeczypospolitej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jakim celu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powstało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dzieło </w:t>
            </w:r>
          </w:p>
          <w:p w:rsidR="00A80115" w:rsidRDefault="00194A07">
            <w:pPr>
              <w:spacing w:after="0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>O poprawie Rzeczypospolitej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852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twórców literatury pięknej epoki renesansu.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172" w:right="297" w:hanging="170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system edukacji na ziemiach </w:t>
            </w: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polskich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okresie renesansu.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</w:tr>
      <w:tr w:rsidR="00A80115">
        <w:trPr>
          <w:trHeight w:val="2960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9.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Unia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lubelska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45"/>
              </w:numPr>
              <w:spacing w:after="0"/>
              <w:ind w:left="172" w:right="34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1569, </w:t>
            </w:r>
          </w:p>
          <w:p w:rsidR="00A80115" w:rsidRDefault="00194A07">
            <w:pPr>
              <w:numPr>
                <w:ilvl w:val="0"/>
                <w:numId w:val="45"/>
              </w:numPr>
              <w:spacing w:after="37" w:line="238" w:lineRule="auto"/>
              <w:ind w:left="172" w:right="34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ramy chronologiczne istnienia pierwszej Rzeczpospolitej.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45"/>
              </w:numPr>
              <w:spacing w:after="32" w:line="260" w:lineRule="auto"/>
              <w:ind w:left="172" w:right="34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Korona, Rzeczpospolita.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45"/>
              </w:numPr>
              <w:spacing w:after="0"/>
              <w:ind w:left="172" w:right="34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ziemie wcielone przez Zygmunta Augusta do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Polski i obszar Rzeczpospolitej po unii lubelskiej.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46"/>
              </w:numPr>
              <w:spacing w:after="0" w:line="28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postanowienia unii lubelskiej.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46"/>
              </w:numPr>
              <w:spacing w:after="3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unia realna, Rzeczpospolita Obojga </w:t>
            </w:r>
          </w:p>
          <w:p w:rsidR="00A80115" w:rsidRDefault="00194A07">
            <w:pPr>
              <w:spacing w:after="18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Narodów.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46"/>
              </w:numPr>
              <w:spacing w:after="43" w:line="247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Polacy dążyli do zawarcia ściślejszej unii z Litwą, </w:t>
            </w:r>
          </w:p>
          <w:p w:rsidR="00A80115" w:rsidRDefault="00194A07">
            <w:pPr>
              <w:numPr>
                <w:ilvl w:val="0"/>
                <w:numId w:val="46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elementy wspólne i odrębne dla Polski i Litwy.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47"/>
              </w:numPr>
              <w:spacing w:after="26" w:line="255" w:lineRule="auto"/>
              <w:ind w:right="8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konfliktu między Polakami i Litwinami dotyczącego realizacji postanowień unii z 1386 r.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47"/>
              </w:numPr>
              <w:spacing w:after="42" w:line="249" w:lineRule="auto"/>
              <w:ind w:right="8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scharakteryzować stanowisko polskiej i litewskiej szlachty oraz litew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skich magnatów wobec nowej unii, </w:t>
            </w:r>
          </w:p>
          <w:p w:rsidR="00A80115" w:rsidRDefault="00194A07">
            <w:pPr>
              <w:numPr>
                <w:ilvl w:val="0"/>
                <w:numId w:val="47"/>
              </w:numPr>
              <w:spacing w:after="0"/>
              <w:ind w:right="8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korzyści nowej unii dla Polaków i Litwinów.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48"/>
              </w:numPr>
              <w:spacing w:after="37" w:line="238" w:lineRule="auto"/>
              <w:ind w:left="172" w:right="95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okoliczności zwołania polsko-litewskiego sejmu do Lublina.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48"/>
              </w:numPr>
              <w:spacing w:after="14" w:line="281" w:lineRule="auto"/>
              <w:ind w:left="172" w:right="95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polonizacja.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48"/>
              </w:numPr>
              <w:spacing w:after="41" w:line="239" w:lineRule="auto"/>
              <w:ind w:left="172" w:right="95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przebieg obrad sejmu w Lublinie, </w:t>
            </w:r>
          </w:p>
          <w:p w:rsidR="00A80115" w:rsidRDefault="00194A07">
            <w:pPr>
              <w:numPr>
                <w:ilvl w:val="0"/>
                <w:numId w:val="48"/>
              </w:numPr>
              <w:spacing w:after="0" w:line="256" w:lineRule="auto"/>
              <w:ind w:left="172" w:right="95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funkcjonowanie nowej unii łączącej Polskę i Litwę.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49"/>
              </w:numPr>
              <w:spacing w:after="30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 czego wynikają różnice w ocenie unii lubelskiej przez </w:t>
            </w:r>
          </w:p>
          <w:p w:rsidR="00A80115" w:rsidRDefault="00194A07">
            <w:pPr>
              <w:spacing w:after="2" w:line="280" w:lineRule="auto"/>
              <w:ind w:left="2" w:right="243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Polaków i Litwinów.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4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dokonać oceny unii lubelskiej. </w:t>
            </w:r>
          </w:p>
        </w:tc>
      </w:tr>
      <w:tr w:rsidR="00A80115">
        <w:trPr>
          <w:trHeight w:val="3166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10.  </w:t>
            </w:r>
          </w:p>
          <w:p w:rsidR="00A80115" w:rsidRDefault="00194A07">
            <w:pPr>
              <w:spacing w:after="0" w:line="240" w:lineRule="auto"/>
              <w:ind w:right="66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Bezkrólewie  i wolna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elekcja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50"/>
              </w:numPr>
              <w:spacing w:after="0" w:line="281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Henryka Walezego.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50"/>
              </w:numPr>
              <w:spacing w:after="26" w:line="25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wolna elekcja,  absolutyzm, artykuły henrykowskie.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5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zasady, na jakich przeprowadzano wolną elekcję.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51"/>
              </w:numPr>
              <w:spacing w:after="18" w:line="238" w:lineRule="auto"/>
              <w:ind w:left="172" w:right="207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główne narodowości zamieszkujące Rzeczpospolitą w XVI w.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</w:p>
          <w:p w:rsidR="00A80115" w:rsidRDefault="00194A07">
            <w:pPr>
              <w:numPr>
                <w:ilvl w:val="0"/>
                <w:numId w:val="51"/>
              </w:numPr>
              <w:spacing w:after="6" w:line="266" w:lineRule="auto"/>
              <w:ind w:left="172" w:right="207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konfederacji warszawskiej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i artykułów henrykowskich.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51"/>
              </w:numPr>
              <w:spacing w:after="32"/>
              <w:ind w:left="172" w:right="207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konfederacja warszawska,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pacta conventa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51"/>
              </w:numPr>
              <w:spacing w:after="0"/>
              <w:ind w:left="172" w:right="207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różnice między artykułami henrykowskimi i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pacta conventa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52"/>
              </w:numPr>
              <w:spacing w:after="0" w:line="281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1573, 1574.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rozumie: </w:t>
            </w:r>
          </w:p>
          <w:p w:rsidR="00A80115" w:rsidRDefault="00194A07">
            <w:pPr>
              <w:numPr>
                <w:ilvl w:val="0"/>
                <w:numId w:val="52"/>
              </w:numPr>
              <w:spacing w:after="3" w:line="277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konfederacje wojewódzkie, interreks. </w:t>
            </w:r>
          </w:p>
          <w:p w:rsidR="00A80115" w:rsidRDefault="00194A07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52"/>
              </w:numPr>
              <w:spacing w:after="51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z czego wynikała uprzywilejowana pozycja stanu szlacheckiego, </w:t>
            </w:r>
          </w:p>
          <w:p w:rsidR="00A80115" w:rsidRDefault="00194A07">
            <w:pPr>
              <w:numPr>
                <w:ilvl w:val="0"/>
                <w:numId w:val="52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organizację państwa w okresie bezkrólewia.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53"/>
              </w:numPr>
              <w:spacing w:after="31"/>
              <w:ind w:right="12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aktu konfederacji warszawskiej.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53"/>
              </w:numPr>
              <w:spacing w:after="38" w:line="253" w:lineRule="auto"/>
              <w:ind w:right="12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Rzeczpospolitą w drugiej połowie XVI w.,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przebieg pierwszej wolnej elekcji, </w:t>
            </w:r>
          </w:p>
          <w:p w:rsidR="00A80115" w:rsidRDefault="00194A07">
            <w:pPr>
              <w:numPr>
                <w:ilvl w:val="0"/>
                <w:numId w:val="53"/>
              </w:numPr>
              <w:spacing w:after="0" w:line="251" w:lineRule="auto"/>
              <w:ind w:right="12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każdy władca zobowiązywał się do przestrzegania artykułów henrykowskich.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54"/>
              </w:numPr>
              <w:spacing w:after="35" w:line="257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z czego wynikały obawy szlachty przed nowo wybranym władcą, </w:t>
            </w:r>
          </w:p>
          <w:p w:rsidR="00A80115" w:rsidRDefault="00194A07">
            <w:pPr>
              <w:numPr>
                <w:ilvl w:val="0"/>
                <w:numId w:val="54"/>
              </w:numPr>
              <w:spacing w:after="5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panowanie Henryka Walezego, </w:t>
            </w:r>
          </w:p>
          <w:p w:rsidR="00A80115" w:rsidRDefault="00194A07">
            <w:pPr>
              <w:numPr>
                <w:ilvl w:val="0"/>
                <w:numId w:val="54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dokonać bilansu korzyści i strat wynikających z funkcjonowania wolnej elekcji. </w:t>
            </w:r>
          </w:p>
        </w:tc>
      </w:tr>
      <w:tr w:rsidR="00A80115">
        <w:trPr>
          <w:trHeight w:val="1925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11.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Panowanie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Stefana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Batorego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spacing w:after="0"/>
              <w:ind w:left="2" w:right="100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postacie: Stefana Batorego, Jana Zamoyskiego.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konfliktu między Litwą a Moskwą.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55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1576, </w:t>
            </w:r>
          </w:p>
          <w:p w:rsidR="00A80115" w:rsidRDefault="00194A07">
            <w:pPr>
              <w:numPr>
                <w:ilvl w:val="0"/>
                <w:numId w:val="55"/>
              </w:numPr>
              <w:spacing w:after="14" w:line="28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Anny Jagiellonki.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55"/>
              </w:numPr>
              <w:spacing w:after="39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zagrożenia dla państwa polsko-litewskiego wynikające z podwójnej elekcj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i.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56"/>
              </w:numPr>
              <w:spacing w:after="14" w:line="281" w:lineRule="auto"/>
              <w:ind w:right="126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1577–1582, 1582.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</w:p>
          <w:p w:rsidR="00A80115" w:rsidRDefault="00194A07">
            <w:pPr>
              <w:numPr>
                <w:ilvl w:val="0"/>
                <w:numId w:val="56"/>
              </w:numPr>
              <w:spacing w:after="47" w:line="243" w:lineRule="auto"/>
              <w:ind w:right="1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sytuację panującą w Rzeczpospolitej po ucieczce Henryka Walezego,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Stefana Batorego, </w:t>
            </w:r>
          </w:p>
          <w:p w:rsidR="00A80115" w:rsidRDefault="00194A07">
            <w:pPr>
              <w:numPr>
                <w:ilvl w:val="0"/>
                <w:numId w:val="56"/>
              </w:numPr>
              <w:spacing w:after="0"/>
              <w:ind w:right="1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wojny z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57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Iwana IV </w:t>
            </w:r>
          </w:p>
          <w:p w:rsidR="00A80115" w:rsidRDefault="00194A07">
            <w:pPr>
              <w:spacing w:after="21"/>
              <w:ind w:right="90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Groźnego, Maksymiliana II,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5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57"/>
              </w:numPr>
              <w:spacing w:after="3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piechota wybraniecka, car, </w:t>
            </w:r>
          </w:p>
          <w:p w:rsidR="00A80115" w:rsidRDefault="00194A07">
            <w:pPr>
              <w:spacing w:after="18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„trzeci Rzym”.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57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najważniejsze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58"/>
              </w:numPr>
              <w:spacing w:after="5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dzieje Rusi do XVI w., </w:t>
            </w:r>
          </w:p>
          <w:p w:rsidR="00A80115" w:rsidRDefault="00194A07">
            <w:pPr>
              <w:numPr>
                <w:ilvl w:val="0"/>
                <w:numId w:val="58"/>
              </w:numPr>
              <w:spacing w:after="14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państwo moskiewskie w okresie rządów Iwana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IV Groźnego, </w:t>
            </w:r>
          </w:p>
          <w:p w:rsidR="00A80115" w:rsidRDefault="00194A07">
            <w:pPr>
              <w:numPr>
                <w:ilvl w:val="0"/>
                <w:numId w:val="58"/>
              </w:numPr>
              <w:spacing w:after="2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zanalizować obraz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Batory pod Pskowem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1486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numPr>
                <w:ilvl w:val="0"/>
                <w:numId w:val="59"/>
              </w:numPr>
              <w:spacing w:after="45" w:line="244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rolę, jaką za panowania Batorego odgrywał Jan Zamoyski, </w:t>
            </w:r>
          </w:p>
          <w:p w:rsidR="00A80115" w:rsidRDefault="00194A07">
            <w:pPr>
              <w:numPr>
                <w:ilvl w:val="0"/>
                <w:numId w:val="5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główny cel polityki zagranicznej Moskwy za panowania Iwana IV Groźnego.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Moskwą, </w:t>
            </w:r>
          </w:p>
          <w:p w:rsidR="00A80115" w:rsidRDefault="00194A07">
            <w:pPr>
              <w:spacing w:after="0"/>
              <w:ind w:left="170" w:right="1" w:hanging="1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najważniejsze wydarzenia związane z przebiegiem wojny z Moskwą.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8" w:line="258" w:lineRule="auto"/>
              <w:ind w:left="2" w:right="91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dokonania Stefana Batorego w polityce wewnętrznej,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działalność Jana Zamoyskiego, </w:t>
            </w:r>
          </w:p>
          <w:p w:rsidR="00A80115" w:rsidRDefault="00194A07">
            <w:pPr>
              <w:spacing w:after="0"/>
              <w:ind w:left="172" w:hanging="1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postać i dokonania Stefana Batorego.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</w:tr>
      <w:tr w:rsidR="00A80115">
        <w:trPr>
          <w:trHeight w:val="631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Złoty wiek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(lekcja powtórzeniowa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i sprawdzian)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A80115">
        <w:trPr>
          <w:trHeight w:val="4861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12.  </w:t>
            </w:r>
          </w:p>
          <w:p w:rsidR="00A80115" w:rsidRDefault="00194A07">
            <w:pPr>
              <w:spacing w:after="0" w:line="280" w:lineRule="auto"/>
              <w:ind w:right="9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Wojny  ze Szwecją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z Moskwą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6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Zygmunta III Wazy, </w:t>
            </w:r>
          </w:p>
          <w:p w:rsidR="00A80115" w:rsidRDefault="00194A07">
            <w:pPr>
              <w:numPr>
                <w:ilvl w:val="0"/>
                <w:numId w:val="60"/>
              </w:numPr>
              <w:spacing w:after="0" w:line="270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lata panowania dynastii Wazów w Polsce.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6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elekcja z 1587 r. zakończyła się wojną domową.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6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1587, </w:t>
            </w:r>
          </w:p>
          <w:p w:rsidR="00A80115" w:rsidRDefault="00194A07">
            <w:pPr>
              <w:numPr>
                <w:ilvl w:val="0"/>
                <w:numId w:val="6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Jana Karola </w:t>
            </w:r>
          </w:p>
          <w:p w:rsidR="00A80115" w:rsidRDefault="00194A07">
            <w:pPr>
              <w:spacing w:after="15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Chodkiewicza, Stanisława </w:t>
            </w:r>
          </w:p>
          <w:p w:rsidR="00A80115" w:rsidRDefault="00194A07">
            <w:pPr>
              <w:spacing w:after="29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Żółkiewskiego, </w:t>
            </w:r>
          </w:p>
          <w:p w:rsidR="00A80115" w:rsidRDefault="00194A07">
            <w:pPr>
              <w:numPr>
                <w:ilvl w:val="0"/>
                <w:numId w:val="61"/>
              </w:num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warunki rozejmu kończącego wojnę z Moskwą.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6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hetman, </w:t>
            </w:r>
          </w:p>
          <w:p w:rsidR="00A80115" w:rsidRDefault="00194A07">
            <w:pPr>
              <w:numPr>
                <w:ilvl w:val="0"/>
                <w:numId w:val="61"/>
              </w:numPr>
              <w:spacing w:after="13" w:line="265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motywy, które kierowały polską szlachtą i polskim władcą podczas konfliktu z Moskwą.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6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najważniejsze wydarzenia konfliktu polskoszwedzkiego i polskomoskiewskiego,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zlokalizować na mapie wydarzenia i miejsca związane z wojną polsko- -szwedzką i polsko- -moskiewską. 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62"/>
              </w:numPr>
              <w:spacing w:after="32" w:line="260" w:lineRule="auto"/>
              <w:ind w:right="19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1600–1611, 1605, 1609, 1610, 1618.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afi: </w:t>
            </w:r>
          </w:p>
          <w:p w:rsidR="00A80115" w:rsidRDefault="00194A07">
            <w:pPr>
              <w:numPr>
                <w:ilvl w:val="0"/>
                <w:numId w:val="62"/>
              </w:numPr>
              <w:spacing w:after="43" w:line="238" w:lineRule="auto"/>
              <w:ind w:right="19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o przebiegu elekcji po śmierci Stefana Batorego, </w:t>
            </w:r>
          </w:p>
          <w:p w:rsidR="00A80115" w:rsidRDefault="00194A07">
            <w:pPr>
              <w:numPr>
                <w:ilvl w:val="0"/>
                <w:numId w:val="62"/>
              </w:numPr>
              <w:spacing w:after="39" w:line="253" w:lineRule="auto"/>
              <w:ind w:right="19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wybuchu wojny Rzeczpospolitej ze Szwecją, </w:t>
            </w:r>
          </w:p>
          <w:p w:rsidR="00A80115" w:rsidRDefault="00194A07">
            <w:pPr>
              <w:numPr>
                <w:ilvl w:val="0"/>
                <w:numId w:val="62"/>
              </w:numPr>
              <w:spacing w:after="0"/>
              <w:ind w:right="19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co zadecydowało o polskim zwycięstwie pod Kircholmem.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63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Dymitra </w:t>
            </w:r>
          </w:p>
          <w:p w:rsidR="00A80115" w:rsidRDefault="00194A07">
            <w:pPr>
              <w:spacing w:after="16" w:line="254" w:lineRule="auto"/>
              <w:ind w:left="2" w:right="668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>Samozwańca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63"/>
              </w:numPr>
              <w:spacing w:after="33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wielka smuta, dymitriada.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63"/>
              </w:numPr>
              <w:spacing w:after="1" w:line="27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politykę władców Szwecji, </w:t>
            </w:r>
          </w:p>
          <w:p w:rsidR="00A80115" w:rsidRDefault="00194A07">
            <w:pPr>
              <w:numPr>
                <w:ilvl w:val="0"/>
                <w:numId w:val="63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wpływ konfliktu Rzeczpospolitej z Moskwą na relacje między mieszkańcami obu państw.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64"/>
              </w:numPr>
              <w:spacing w:after="23" w:line="27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w państwie moskiewskim po śmierci Iwana IV Groźnego, </w:t>
            </w:r>
          </w:p>
          <w:p w:rsidR="00A80115" w:rsidRDefault="00194A07">
            <w:pPr>
              <w:numPr>
                <w:ilvl w:val="0"/>
                <w:numId w:val="64"/>
              </w:numPr>
              <w:spacing w:after="4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postępowanie Polaków na terenie państwa moskiewskiego, </w:t>
            </w:r>
          </w:p>
          <w:p w:rsidR="00A80115" w:rsidRDefault="00194A07">
            <w:pPr>
              <w:numPr>
                <w:ilvl w:val="0"/>
                <w:numId w:val="64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zanalizować obraz i na jego podstawie przedstawić przebieg bitwy pod Kłuszynem. </w:t>
            </w:r>
          </w:p>
        </w:tc>
      </w:tr>
      <w:tr w:rsidR="00A80115">
        <w:trPr>
          <w:trHeight w:val="1925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7" w:line="257" w:lineRule="auto"/>
              <w:ind w:right="84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13.  Konflikty  z Turcją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ze Szwecją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kim byli Kozacy,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przesłanki, które wskazywały, że zakończył się złoty wiek.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65"/>
              </w:numPr>
              <w:spacing w:after="32" w:line="261" w:lineRule="auto"/>
              <w:ind w:left="172" w:right="24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Zaporoże, srebrny wiek.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65"/>
              </w:numPr>
              <w:spacing w:after="1" w:line="238" w:lineRule="auto"/>
              <w:ind w:left="172" w:right="24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przedstawić najważniejsze wydarzenia konfliktu polskotureck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iego oraz konfliktu polsko- </w:t>
            </w:r>
          </w:p>
          <w:p w:rsidR="00A80115" w:rsidRDefault="00194A07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-szwedzkiego w latach 1626–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66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1620, 1621, 1626, 1627, </w:t>
            </w:r>
          </w:p>
          <w:p w:rsidR="00A80115" w:rsidRDefault="00194A07">
            <w:pPr>
              <w:spacing w:after="32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1629, </w:t>
            </w:r>
          </w:p>
          <w:p w:rsidR="00A80115" w:rsidRDefault="00194A07">
            <w:pPr>
              <w:numPr>
                <w:ilvl w:val="0"/>
                <w:numId w:val="66"/>
              </w:numPr>
              <w:spacing w:after="1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Gustawa V Adolfa, </w:t>
            </w:r>
          </w:p>
          <w:p w:rsidR="00A80115" w:rsidRDefault="00194A07">
            <w:pPr>
              <w:numPr>
                <w:ilvl w:val="0"/>
                <w:numId w:val="66"/>
              </w:numPr>
              <w:spacing w:after="27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warunki pokoju kończącego wojnę z Turcją i rozejmu ze </w:t>
            </w:r>
          </w:p>
          <w:p w:rsidR="00A80115" w:rsidRDefault="00194A07">
            <w:pPr>
              <w:spacing w:after="18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Szwecją zawartego w 1629 r.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66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relacje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67"/>
              </w:numPr>
              <w:spacing w:after="39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Stanisława Koniecpolskiego.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67"/>
              </w:numPr>
              <w:spacing w:after="10" w:line="26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czynniki, które zadecydowały o sukcesach Szwedów.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67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68"/>
              </w:numPr>
              <w:spacing w:after="43" w:line="247" w:lineRule="auto"/>
              <w:ind w:left="172" w:right="11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zanalizować obrazy i na tej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podstawie zaprezentować przebieg bitwy pod Cecorą i Chocimiem, </w:t>
            </w:r>
          </w:p>
          <w:p w:rsidR="00A80115" w:rsidRDefault="00194A07">
            <w:pPr>
              <w:numPr>
                <w:ilvl w:val="0"/>
                <w:numId w:val="68"/>
              </w:numPr>
              <w:spacing w:after="0"/>
              <w:ind w:left="172" w:right="11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postać i dokonania Zygmunta III Wazy.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32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1474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9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1629, </w:t>
            </w:r>
          </w:p>
          <w:p w:rsidR="00A80115" w:rsidRDefault="00194A07">
            <w:pPr>
              <w:spacing w:after="0" w:line="253" w:lineRule="auto"/>
              <w:ind w:left="172" w:right="30" w:hanging="1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zlokalizować na mapie wydarzenia i miejsca związane z wojną polsko- -turecką oraz z konfliktem polsko-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-szwedzkim 1626–1629.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52" w:line="238" w:lineRule="auto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między Rzeczpospolitą i Turcją w XVI w., </w:t>
            </w:r>
          </w:p>
          <w:p w:rsidR="00A80115" w:rsidRDefault="00194A07">
            <w:pPr>
              <w:spacing w:after="0"/>
              <w:ind w:left="170" w:hanging="1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co oznaczały dla Rzeczpospolitej warunki rozejmu podpisanego w 1629 r.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5" w:line="277" w:lineRule="auto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których doszło do wybuchu wojny z Turcją, </w:t>
            </w:r>
          </w:p>
          <w:p w:rsidR="00A80115" w:rsidRDefault="00194A07">
            <w:pPr>
              <w:spacing w:after="0"/>
              <w:ind w:left="172" w:hanging="1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określić, jaki wpływ na sytuację Rzeczpospolitej miały konflikty, w których uczestnic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zyła w pierwszej połowie XVII w.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</w:tr>
      <w:tr w:rsidR="00A80115">
        <w:trPr>
          <w:trHeight w:val="4434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14.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Powstanie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Chmielnickiego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6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1648, </w:t>
            </w:r>
          </w:p>
          <w:p w:rsidR="00A80115" w:rsidRDefault="00194A07">
            <w:pPr>
              <w:numPr>
                <w:ilvl w:val="0"/>
                <w:numId w:val="6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Bohdana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Chmielnickiego, </w:t>
            </w:r>
          </w:p>
          <w:p w:rsidR="00A80115" w:rsidRDefault="00194A07">
            <w:pPr>
              <w:spacing w:after="32"/>
              <w:ind w:left="2" w:right="70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>Władysława IV Wazy, Jana II Kazimierza.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6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niechęci mieszkańców Ukrainy do Polaków.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70"/>
              </w:numPr>
              <w:spacing w:after="37" w:line="238" w:lineRule="auto"/>
              <w:ind w:left="172" w:right="34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bezpośrednią przyczynę wybuchu powstania na Ukrainie.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70"/>
              </w:numPr>
              <w:spacing w:after="0" w:line="268" w:lineRule="auto"/>
              <w:ind w:left="172" w:right="34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plany polityczne Władysława IV Wazy,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klęski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Polaków w pierwszej fazie powstania na Ukrainie.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71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1635, 1649, 1651, 1654, </w:t>
            </w:r>
          </w:p>
          <w:p w:rsidR="00A80115" w:rsidRDefault="00194A07">
            <w:pPr>
              <w:numPr>
                <w:ilvl w:val="0"/>
                <w:numId w:val="71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Jeremiego </w:t>
            </w:r>
          </w:p>
          <w:p w:rsidR="00A80115" w:rsidRDefault="00194A07">
            <w:pPr>
              <w:spacing w:after="11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Wiśniowieckiego, </w:t>
            </w:r>
          </w:p>
          <w:p w:rsidR="00A80115" w:rsidRDefault="00194A07">
            <w:pPr>
              <w:numPr>
                <w:ilvl w:val="0"/>
                <w:numId w:val="71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warunki rozejmu ze Szwecją z </w:t>
            </w:r>
          </w:p>
          <w:p w:rsidR="00A80115" w:rsidRDefault="00194A07">
            <w:pPr>
              <w:spacing w:after="33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1635 r., </w:t>
            </w:r>
          </w:p>
          <w:p w:rsidR="00A80115" w:rsidRDefault="00194A07">
            <w:pPr>
              <w:numPr>
                <w:ilvl w:val="0"/>
                <w:numId w:val="72"/>
              </w:numPr>
              <w:spacing w:after="22" w:line="257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główne żądania szlachty ukraińskiej w okresie rządów Władysława IV Wazy.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72"/>
              </w:numPr>
              <w:spacing w:after="18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skutki przyłączenia Ukrainy do Polski, </w:t>
            </w:r>
          </w:p>
          <w:p w:rsidR="00A80115" w:rsidRDefault="00194A07">
            <w:pPr>
              <w:numPr>
                <w:ilvl w:val="0"/>
                <w:numId w:val="72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przyczyny niezadowolenia Kozaków nierejestrowych.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73"/>
              </w:numPr>
              <w:spacing w:after="18" w:line="263" w:lineRule="auto"/>
              <w:ind w:right="144"/>
            </w:pPr>
            <w:r>
              <w:rPr>
                <w:rFonts w:ascii="Times New Roman" w:eastAsia="Times New Roman" w:hAnsi="Times New Roman" w:cs="Times New Roman"/>
                <w:sz w:val="18"/>
              </w:rPr>
              <w:t>warunki ugody Zborowskiej i postanowienia ugody w Perejasławiu.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73"/>
              </w:numPr>
              <w:spacing w:after="3" w:line="255" w:lineRule="auto"/>
              <w:ind w:right="14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rejestr Kozaków,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między przebiegiem powstania a żądaniami Chmielnickiego, </w:t>
            </w:r>
          </w:p>
          <w:p w:rsidR="00A80115" w:rsidRDefault="00194A07">
            <w:pPr>
              <w:numPr>
                <w:ilvl w:val="0"/>
                <w:numId w:val="73"/>
              </w:numPr>
              <w:spacing w:after="31"/>
              <w:ind w:right="144"/>
            </w:pPr>
            <w:r>
              <w:rPr>
                <w:rFonts w:ascii="Times New Roman" w:eastAsia="Times New Roman" w:hAnsi="Times New Roman" w:cs="Times New Roman"/>
                <w:sz w:val="18"/>
              </w:rPr>
              <w:t>dlaczego d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 konfliktu między Polakami a Kozakami wmieszała się Moskwa.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73"/>
              </w:numPr>
              <w:spacing w:after="50" w:line="239" w:lineRule="auto"/>
              <w:ind w:right="14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najważniejsze wydarzenia powstania na Ukrainie, </w:t>
            </w:r>
          </w:p>
          <w:p w:rsidR="00A80115" w:rsidRDefault="00194A07">
            <w:pPr>
              <w:numPr>
                <w:ilvl w:val="0"/>
                <w:numId w:val="73"/>
              </w:numPr>
              <w:spacing w:after="0"/>
              <w:ind w:right="14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zlokalizować na mapie wydarzenia i miejsca związane z powstaniem na Ukrainie.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74"/>
              </w:numPr>
              <w:spacing w:after="26" w:line="263" w:lineRule="auto"/>
              <w:ind w:left="172" w:right="163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ugoda zborowska nie zakończyła konfliktu polskoukraińskiego, </w:t>
            </w:r>
          </w:p>
          <w:p w:rsidR="00A80115" w:rsidRDefault="00194A07">
            <w:pPr>
              <w:numPr>
                <w:ilvl w:val="0"/>
                <w:numId w:val="74"/>
              </w:numPr>
              <w:spacing w:after="30" w:line="251" w:lineRule="auto"/>
              <w:ind w:left="172" w:right="163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znaczenie ugody w Perejasławiu dla polskiej polityki na Ukrainie, </w:t>
            </w:r>
          </w:p>
          <w:p w:rsidR="00A80115" w:rsidRDefault="00194A07">
            <w:pPr>
              <w:numPr>
                <w:ilvl w:val="0"/>
                <w:numId w:val="74"/>
              </w:numPr>
              <w:spacing w:after="0"/>
              <w:ind w:left="172" w:right="163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Polacy i Kozacy doprowadzili do wybuchu powstania. </w:t>
            </w:r>
          </w:p>
        </w:tc>
      </w:tr>
      <w:tr w:rsidR="00A80115">
        <w:trPr>
          <w:trHeight w:val="2974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15.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Potop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75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1655–1660, </w:t>
            </w:r>
          </w:p>
          <w:p w:rsidR="00A80115" w:rsidRDefault="00194A07">
            <w:pPr>
              <w:numPr>
                <w:ilvl w:val="0"/>
                <w:numId w:val="75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Stefana </w:t>
            </w:r>
          </w:p>
          <w:p w:rsidR="00A80115" w:rsidRDefault="00194A07">
            <w:pPr>
              <w:spacing w:after="37" w:line="238" w:lineRule="auto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>Czarnieckiego, Augustyna Kordeckiego.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75"/>
              </w:numPr>
              <w:spacing w:after="5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potop, wojna szarpana, </w:t>
            </w:r>
          </w:p>
          <w:p w:rsidR="00A80115" w:rsidRDefault="00194A07">
            <w:pPr>
              <w:numPr>
                <w:ilvl w:val="0"/>
                <w:numId w:val="75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oblężenie Jasnej Góry stało się punktem zwrotnym wojny ze Szwecją.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76"/>
              </w:numPr>
              <w:spacing w:after="32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uczestników i przyczyny konfliktu o panowanie nad </w:t>
            </w:r>
          </w:p>
          <w:p w:rsidR="00A80115" w:rsidRDefault="00194A07">
            <w:pPr>
              <w:spacing w:after="18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>Morzem Bałtyckim.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76"/>
              </w:numPr>
              <w:spacing w:after="0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szwedzkiego ataku na Rzeczpospolitą w </w:t>
            </w:r>
          </w:p>
          <w:p w:rsidR="00A80115" w:rsidRDefault="00194A07">
            <w:pPr>
              <w:spacing w:after="33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1655 r., </w:t>
            </w:r>
          </w:p>
          <w:p w:rsidR="00A80115" w:rsidRDefault="00194A07">
            <w:pPr>
              <w:spacing w:after="0"/>
              <w:ind w:left="172" w:right="29" w:hanging="1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zlokalizować na mapie wydarzenia i miejsca związane z wojną polsko- -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szwedzką.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77"/>
              </w:numPr>
              <w:spacing w:after="36" w:line="239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warunki pokoju w Oliwie, ugody hadziackiej i rozejmu w Andruszowie.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3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77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śluby lwowskie, </w:t>
            </w:r>
          </w:p>
          <w:p w:rsidR="00A80115" w:rsidRDefault="00194A07">
            <w:pPr>
              <w:numPr>
                <w:ilvl w:val="0"/>
                <w:numId w:val="77"/>
              </w:numPr>
              <w:spacing w:after="23" w:line="257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przyczyny, które skłoniły polską szlachtę do popierania króla szwedzkiego. </w:t>
            </w:r>
          </w:p>
          <w:p w:rsidR="00A80115" w:rsidRDefault="00194A07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77"/>
              </w:numPr>
              <w:spacing w:after="35" w:line="257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wyjaśnić postawy polskiej szla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chty w pierwszym etapie wojny ze Szwecją, </w:t>
            </w:r>
          </w:p>
          <w:p w:rsidR="00A80115" w:rsidRDefault="00194A07">
            <w:pPr>
              <w:numPr>
                <w:ilvl w:val="0"/>
                <w:numId w:val="77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oblężenia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78"/>
              </w:numPr>
              <w:spacing w:after="0"/>
              <w:ind w:left="172" w:right="7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1654–1667, 1656,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1657, 1658, 1660, 1667, </w:t>
            </w:r>
          </w:p>
          <w:p w:rsidR="00A80115" w:rsidRDefault="00194A07">
            <w:pPr>
              <w:numPr>
                <w:ilvl w:val="0"/>
                <w:numId w:val="78"/>
              </w:numPr>
              <w:spacing w:after="0"/>
              <w:ind w:left="172" w:right="7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Karola X Gustawa, </w:t>
            </w:r>
          </w:p>
          <w:p w:rsidR="00A80115" w:rsidRDefault="00194A07">
            <w:pPr>
              <w:spacing w:after="18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>Janusza Radziwiłła.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78"/>
              </w:numPr>
              <w:spacing w:after="7" w:line="245" w:lineRule="auto"/>
              <w:ind w:left="172" w:right="7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między zawarciem ugody w Perejasławiu 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wybuchem wojny </w:t>
            </w:r>
          </w:p>
          <w:p w:rsidR="00A80115" w:rsidRDefault="00194A07">
            <w:pPr>
              <w:spacing w:after="15" w:line="280" w:lineRule="auto"/>
              <w:ind w:left="2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Rzeczpospolitej z Moskwą.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78"/>
              </w:numPr>
              <w:spacing w:after="0"/>
              <w:ind w:left="172" w:right="7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najważniejsze wydarzenia konfliktu polsko-moskiewskiego,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79"/>
              </w:numPr>
              <w:spacing w:after="0" w:line="266" w:lineRule="auto"/>
              <w:ind w:left="172" w:right="11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ugoda hadziacka nie mogła spełnić pokładanych w niej nadziei.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79"/>
              </w:numPr>
              <w:spacing w:after="0" w:line="255" w:lineRule="auto"/>
              <w:ind w:left="172" w:right="11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decyzji podjętej przez Jana </w:t>
            </w:r>
          </w:p>
          <w:p w:rsidR="00A80115" w:rsidRDefault="00194A07">
            <w:pPr>
              <w:spacing w:after="52" w:line="238" w:lineRule="auto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Kazimierza wobec elektora brandenburskiego, </w:t>
            </w:r>
          </w:p>
          <w:p w:rsidR="00A80115" w:rsidRDefault="00194A07">
            <w:pPr>
              <w:numPr>
                <w:ilvl w:val="0"/>
                <w:numId w:val="79"/>
              </w:numPr>
              <w:spacing w:after="0"/>
              <w:ind w:left="172" w:right="11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wpływ wojen prowadzonych ze Szwecją i Moskwą na dalsze losy Rzeczpospolitej.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1058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8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Jasnej Góry, </w:t>
            </w:r>
          </w:p>
          <w:p w:rsidR="00A80115" w:rsidRDefault="00194A07">
            <w:pPr>
              <w:spacing w:after="0"/>
              <w:ind w:left="170" w:hanging="1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wpływ postawy wojsk szwedzkich na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zmianę stosunku polskiego społeczeństwa do Szwedów.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172" w:right="38" w:hanging="1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wznowienia wojny z Moskwą.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</w:tr>
      <w:tr w:rsidR="00A80115">
        <w:trPr>
          <w:trHeight w:val="4230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16.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Kryzys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Rzeczpospolitej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 w:right="61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magnateria,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liberum veto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spacing w:after="0"/>
              <w:ind w:left="172" w:right="705" w:hanging="170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główne przyczyny słabości Rzeczpospolitej.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8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1668, </w:t>
            </w:r>
          </w:p>
          <w:p w:rsidR="00A80115" w:rsidRDefault="00194A07">
            <w:pPr>
              <w:numPr>
                <w:ilvl w:val="0"/>
                <w:numId w:val="80"/>
              </w:numPr>
              <w:spacing w:after="31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główne postulaty programu reform Jana Kazimierza.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80"/>
              </w:numPr>
              <w:spacing w:after="9" w:line="28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„złota wolność”.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80"/>
              </w:numPr>
              <w:spacing w:after="5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wpływ, jaki miało na państwo nadużywanie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liberum veto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</w:p>
          <w:p w:rsidR="00A80115" w:rsidRDefault="00194A07">
            <w:pPr>
              <w:numPr>
                <w:ilvl w:val="0"/>
                <w:numId w:val="8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komu służyło zrywanie sejmów.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81"/>
              </w:numPr>
              <w:spacing w:after="15" w:line="25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okoliczności, w jakich doszło do użycia po raz pierwszy zasady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liberum veto</w:t>
            </w:r>
            <w:r>
              <w:rPr>
                <w:rFonts w:ascii="Times New Roman" w:eastAsia="Times New Roman" w:hAnsi="Times New Roman" w:cs="Times New Roman"/>
                <w:sz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81"/>
              </w:num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dewaluacja, zasada jednomyślności </w:t>
            </w:r>
          </w:p>
          <w:p w:rsidR="00A80115" w:rsidRDefault="00194A07">
            <w:pPr>
              <w:spacing w:after="2" w:line="276" w:lineRule="auto"/>
              <w:ind w:left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(jednozgodności), zasada jedności, rokosz, </w:t>
            </w:r>
          </w:p>
          <w:p w:rsidR="00A80115" w:rsidRDefault="00194A07">
            <w:pPr>
              <w:numPr>
                <w:ilvl w:val="0"/>
                <w:numId w:val="81"/>
              </w:numPr>
              <w:spacing w:after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jakie czynniki doprowadziły do wzrostu znaczenia magnaterii.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8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wpływ wojen w XVII </w:t>
            </w:r>
          </w:p>
          <w:p w:rsidR="00A80115" w:rsidRDefault="00194A07">
            <w:pPr>
              <w:spacing w:after="48" w:line="239" w:lineRule="auto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w. na odejście szlachty od przestrzegania zasad tolerancji religijnej, </w:t>
            </w:r>
          </w:p>
          <w:p w:rsidR="00A80115" w:rsidRDefault="00194A07">
            <w:pPr>
              <w:numPr>
                <w:ilvl w:val="0"/>
                <w:numId w:val="82"/>
              </w:numPr>
              <w:spacing w:after="17" w:line="277" w:lineRule="auto"/>
              <w:ind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polską magnaterię w XVII w., </w:t>
            </w:r>
          </w:p>
          <w:p w:rsidR="00A80115" w:rsidRDefault="00194A07">
            <w:pPr>
              <w:numPr>
                <w:ilvl w:val="0"/>
                <w:numId w:val="82"/>
              </w:numPr>
              <w:spacing w:after="0"/>
              <w:ind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wyjaśnić, z czego wynikała zasa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da jednomyślności.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83"/>
              </w:numPr>
              <w:spacing w:after="0"/>
              <w:ind w:left="172" w:right="2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1652, 1658, </w:t>
            </w:r>
          </w:p>
          <w:p w:rsidR="00A80115" w:rsidRDefault="00194A07">
            <w:pPr>
              <w:spacing w:after="16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1665, 1666, </w:t>
            </w:r>
          </w:p>
          <w:p w:rsidR="00A80115" w:rsidRDefault="00194A07">
            <w:pPr>
              <w:numPr>
                <w:ilvl w:val="0"/>
                <w:numId w:val="83"/>
              </w:numPr>
              <w:spacing w:after="0"/>
              <w:ind w:left="172" w:right="2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Jerzego </w:t>
            </w:r>
          </w:p>
          <w:p w:rsidR="00A80115" w:rsidRDefault="00194A07">
            <w:pPr>
              <w:spacing w:after="15" w:line="280" w:lineRule="auto"/>
              <w:ind w:left="2" w:right="477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>Lubomirskiego.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</w:p>
          <w:p w:rsidR="00A80115" w:rsidRDefault="00194A07">
            <w:pPr>
              <w:numPr>
                <w:ilvl w:val="0"/>
                <w:numId w:val="83"/>
              </w:numPr>
              <w:spacing w:after="45" w:line="245" w:lineRule="auto"/>
              <w:ind w:left="172" w:right="2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najważniejsze skutki wojen prowadzonych przez Rzeczpospolitą w latach 1648–1667,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z czego wynikały różne postawy magnaterii w XVII w., </w:t>
            </w:r>
          </w:p>
          <w:p w:rsidR="00A80115" w:rsidRDefault="00194A07">
            <w:pPr>
              <w:numPr>
                <w:ilvl w:val="0"/>
                <w:numId w:val="83"/>
              </w:numPr>
              <w:spacing w:after="0"/>
              <w:ind w:left="172" w:right="2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związek między wzrostem znaczenia magnaterii a paraliżem pracy sejmu.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84"/>
              </w:numPr>
              <w:spacing w:after="51" w:line="238" w:lineRule="auto"/>
              <w:ind w:left="172" w:right="128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działalność polskiego sejmu w XVII i XVIII w., </w:t>
            </w:r>
          </w:p>
          <w:p w:rsidR="00A80115" w:rsidRDefault="00194A07">
            <w:pPr>
              <w:numPr>
                <w:ilvl w:val="0"/>
                <w:numId w:val="84"/>
              </w:numPr>
              <w:spacing w:after="45" w:line="239" w:lineRule="auto"/>
              <w:ind w:left="172" w:right="128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reakcję szlachty na projekt reform państwa zaproponowany przez Jana Kazimierza, </w:t>
            </w:r>
          </w:p>
          <w:p w:rsidR="00A80115" w:rsidRDefault="00194A07">
            <w:pPr>
              <w:numPr>
                <w:ilvl w:val="0"/>
                <w:numId w:val="84"/>
              </w:numPr>
              <w:spacing w:after="0"/>
              <w:ind w:left="172" w:right="128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sytuację Rzeczpospolitej w drugiej połowie XVII w. </w:t>
            </w:r>
          </w:p>
        </w:tc>
      </w:tr>
      <w:tr w:rsidR="00A80115">
        <w:trPr>
          <w:trHeight w:val="3620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17.  </w:t>
            </w:r>
          </w:p>
          <w:p w:rsidR="00A80115" w:rsidRDefault="00194A07">
            <w:pPr>
              <w:spacing w:after="1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Wojny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 Turcją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85"/>
              </w:numPr>
              <w:spacing w:after="0"/>
              <w:ind w:right="28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1674, 1683, </w:t>
            </w:r>
          </w:p>
          <w:p w:rsidR="00A80115" w:rsidRDefault="00194A07">
            <w:pPr>
              <w:numPr>
                <w:ilvl w:val="0"/>
                <w:numId w:val="85"/>
              </w:numPr>
              <w:spacing w:after="0" w:line="249" w:lineRule="auto"/>
              <w:ind w:right="284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Jana III Sobieskiego.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co zadecydowało o wyborze Jana Sobieskiego na króla Rzeczpospolitej.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86"/>
              </w:numPr>
              <w:spacing w:after="3" w:line="276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Michała Korybuta Wiśniowieckiego.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86"/>
              </w:numPr>
              <w:spacing w:after="0" w:line="28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odsiecz Wiednia.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86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wpływ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liberum veto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na sytuację Rzeczpospolitej w czasie konfliktu z Turcją.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87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1669, 1672, 1673, 1699, </w:t>
            </w:r>
          </w:p>
          <w:p w:rsidR="00A80115" w:rsidRDefault="00194A07">
            <w:pPr>
              <w:numPr>
                <w:ilvl w:val="0"/>
                <w:numId w:val="87"/>
              </w:numPr>
              <w:spacing w:after="19" w:line="27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warunki pokoju w Buczaczu, rozejmu w Żurawnie i pokoju w Karłowicach.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87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jasyr, </w:t>
            </w:r>
          </w:p>
          <w:p w:rsidR="00A80115" w:rsidRDefault="00194A07">
            <w:pPr>
              <w:numPr>
                <w:ilvl w:val="0"/>
                <w:numId w:val="87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co oznaczało dla </w:t>
            </w:r>
          </w:p>
          <w:p w:rsidR="00A80115" w:rsidRDefault="00194A07">
            <w:pPr>
              <w:spacing w:after="52" w:line="238" w:lineRule="auto"/>
              <w:ind w:left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Rzeczpospolitej podpisanie pokoju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 Buczaczu, </w:t>
            </w:r>
          </w:p>
          <w:p w:rsidR="00A80115" w:rsidRDefault="00194A07">
            <w:pPr>
              <w:numPr>
                <w:ilvl w:val="0"/>
                <w:numId w:val="87"/>
              </w:numPr>
              <w:spacing w:after="25" w:line="26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doszło do wznowienia wojny z Turcją.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87"/>
              </w:numPr>
              <w:spacing w:after="31" w:line="25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przedstawić okoliczności, w jakich doszło do wybuchu wojny z Turcją, </w:t>
            </w:r>
          </w:p>
          <w:p w:rsidR="00A80115" w:rsidRDefault="00194A07">
            <w:pPr>
              <w:numPr>
                <w:ilvl w:val="0"/>
                <w:numId w:val="87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reakcję polskiej szlachty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 xml:space="preserve">Uczeń zna: </w:t>
            </w:r>
          </w:p>
          <w:p w:rsidR="00A80115" w:rsidRDefault="00194A07">
            <w:pPr>
              <w:numPr>
                <w:ilvl w:val="0"/>
                <w:numId w:val="88"/>
              </w:numPr>
              <w:spacing w:after="0" w:line="281" w:lineRule="auto"/>
              <w:ind w:left="172" w:right="28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Kara Mustafy.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88"/>
              </w:numPr>
              <w:spacing w:after="10" w:line="281" w:lineRule="auto"/>
              <w:ind w:left="172" w:right="28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wielki wezyr.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88"/>
              </w:numPr>
              <w:spacing w:after="51" w:line="238" w:lineRule="auto"/>
              <w:ind w:left="172" w:right="28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elekcji z 1669 r., </w:t>
            </w:r>
          </w:p>
          <w:p w:rsidR="00A80115" w:rsidRDefault="00194A07">
            <w:pPr>
              <w:numPr>
                <w:ilvl w:val="0"/>
                <w:numId w:val="88"/>
              </w:numPr>
              <w:spacing w:after="34" w:line="257" w:lineRule="auto"/>
              <w:ind w:left="172" w:right="28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działań zbrojnych prowadzonych przez Turcję w 1683 r., </w:t>
            </w:r>
          </w:p>
          <w:p w:rsidR="00A80115" w:rsidRDefault="00194A07">
            <w:pPr>
              <w:numPr>
                <w:ilvl w:val="0"/>
                <w:numId w:val="88"/>
              </w:numPr>
              <w:spacing w:after="0"/>
              <w:ind w:left="172" w:right="28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sytuację wewnętrzną Rzeczpospolitej w okresie rządów Jana III Sobieskiego.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 w:line="251" w:lineRule="auto"/>
              <w:ind w:left="2" w:right="30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opisać organi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zację państwa tureckiego,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sytuację </w:t>
            </w:r>
          </w:p>
          <w:p w:rsidR="00A80115" w:rsidRDefault="00194A07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Rzeczpospolitej pod rządami </w:t>
            </w:r>
          </w:p>
          <w:p w:rsidR="00A80115" w:rsidRDefault="00194A07">
            <w:pPr>
              <w:spacing w:after="14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Michała Korybuta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Wiśniowieckiego, </w:t>
            </w:r>
          </w:p>
          <w:p w:rsidR="00A80115" w:rsidRDefault="00194A07">
            <w:pPr>
              <w:numPr>
                <w:ilvl w:val="0"/>
                <w:numId w:val="89"/>
              </w:numPr>
              <w:spacing w:after="45" w:line="245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znaczenie tej bitwy dla dalszego przebiegu konfliktu z Turcją, </w:t>
            </w:r>
          </w:p>
          <w:p w:rsidR="00A80115" w:rsidRDefault="00194A07">
            <w:pPr>
              <w:numPr>
                <w:ilvl w:val="0"/>
                <w:numId w:val="8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postać i dokonania Jana III Sobieskiego.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852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right="154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warunki pokoju w Buczaczu,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odsieczy Wiednia.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</w:tr>
      <w:tr w:rsidR="00A80115">
        <w:trPr>
          <w:trHeight w:val="3399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18.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Barok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sarmatyzm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9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przyczyny słabości </w:t>
            </w:r>
          </w:p>
          <w:p w:rsidR="00A80115" w:rsidRDefault="00194A07">
            <w:pPr>
              <w:spacing w:after="0" w:line="280" w:lineRule="auto"/>
              <w:ind w:left="2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>Rzeczpospolitej w XVII w.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90"/>
              </w:numPr>
              <w:spacing w:after="14" w:line="28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sarmatyzm.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9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główne cechy ideologii sarmackiej.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5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91"/>
              </w:numPr>
              <w:spacing w:after="14" w:line="281" w:lineRule="auto"/>
              <w:ind w:left="172" w:right="34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barok.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91"/>
              </w:numPr>
              <w:spacing w:after="0"/>
              <w:ind w:left="172" w:right="34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podać przykłady budowli barokowych na ziemiach polskich, w tym we własnym regionie.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92"/>
              </w:numPr>
              <w:spacing w:after="0"/>
              <w:ind w:right="11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datę: 1568,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numPr>
                <w:ilvl w:val="0"/>
                <w:numId w:val="92"/>
              </w:numPr>
              <w:spacing w:after="29"/>
              <w:ind w:right="11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ramy chronologiczne epoki baroku.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92"/>
              </w:numPr>
              <w:spacing w:after="4" w:line="275" w:lineRule="auto"/>
              <w:ind w:right="11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lęk przed pustką, światłocień. </w:t>
            </w:r>
          </w:p>
          <w:p w:rsidR="00A80115" w:rsidRDefault="00194A07">
            <w:pPr>
              <w:spacing w:after="2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92"/>
              </w:numPr>
              <w:spacing w:after="24" w:line="258" w:lineRule="auto"/>
              <w:ind w:right="11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architekturę, rzeźbę i literaturę baroku,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polskie malarstwo barokowe, </w:t>
            </w:r>
          </w:p>
          <w:p w:rsidR="00A80115" w:rsidRDefault="00194A07">
            <w:pPr>
              <w:numPr>
                <w:ilvl w:val="0"/>
                <w:numId w:val="92"/>
              </w:numPr>
              <w:spacing w:after="0"/>
              <w:ind w:right="11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dostrzec wpływ sarmatyzmu na postawę polskiej szlachty wobec sytuacji wewnętrznej Rzeczpospo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litej w XVII w.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93"/>
              </w:numPr>
              <w:spacing w:after="0"/>
              <w:ind w:left="172" w:right="2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Giovanniego </w:t>
            </w:r>
          </w:p>
          <w:p w:rsidR="00A80115" w:rsidRDefault="00194A07">
            <w:pPr>
              <w:spacing w:after="39" w:line="238" w:lineRule="auto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>Lorenza Berniniego, Rembrandta, Jana Andrzeja Morsztyna.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2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93"/>
              </w:numPr>
              <w:spacing w:after="25"/>
              <w:ind w:left="172" w:right="2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między wzrostem religijności Europejczyków a pojawieniem się baroku.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93"/>
              </w:numPr>
              <w:spacing w:after="0"/>
              <w:ind w:left="172" w:right="2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scharakteryzować sytuację w Europie w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XVII w.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spacing w:after="0"/>
              <w:ind w:left="2" w:right="145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okoliczności, w jakich doszło do narodzin baroku.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na przełomie XVI i XVII w. zakończył się renesans. </w:t>
            </w:r>
          </w:p>
        </w:tc>
      </w:tr>
      <w:tr w:rsidR="00A80115">
        <w:trPr>
          <w:trHeight w:val="838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right="143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Rzeczpospolita w XVII wieku (lekcja powtórzeniowa i sprawdzian)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A80115">
        <w:trPr>
          <w:trHeight w:val="3841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Absolutyzm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we Francji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94"/>
              </w:numPr>
              <w:spacing w:after="0" w:line="281" w:lineRule="auto"/>
              <w:ind w:right="109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Ludwika XIV.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94"/>
              </w:numPr>
              <w:spacing w:after="0"/>
              <w:ind w:right="10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absolutyzm.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jaką rolę w absolutyzmie odgrywał monarcha.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95"/>
              </w:numPr>
              <w:spacing w:after="25" w:line="268" w:lineRule="auto"/>
              <w:ind w:left="172" w:right="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monarchia absolutna.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95"/>
              </w:numPr>
              <w:spacing w:after="0"/>
              <w:ind w:left="172" w:right="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najważniejsze skutki rządów Ludwika XIV.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96"/>
              </w:numPr>
              <w:spacing w:after="0"/>
              <w:ind w:right="10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1572, 1598, </w:t>
            </w:r>
          </w:p>
          <w:p w:rsidR="00A80115" w:rsidRDefault="00194A07">
            <w:pPr>
              <w:numPr>
                <w:ilvl w:val="0"/>
                <w:numId w:val="96"/>
              </w:numPr>
              <w:spacing w:after="18" w:line="238" w:lineRule="auto"/>
              <w:ind w:right="10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Henryka IV, Richelieu, </w:t>
            </w:r>
          </w:p>
          <w:p w:rsidR="00A80115" w:rsidRDefault="00194A07">
            <w:pPr>
              <w:numPr>
                <w:ilvl w:val="0"/>
                <w:numId w:val="96"/>
              </w:numPr>
              <w:spacing w:after="36" w:line="238" w:lineRule="auto"/>
              <w:ind w:right="10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postanowienia edyktu nantejskiego.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96"/>
              </w:numPr>
              <w:spacing w:after="23" w:line="256" w:lineRule="auto"/>
              <w:ind w:right="10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hugenoci, edykt nantejski, noc św. Bartłomieja. </w:t>
            </w:r>
          </w:p>
          <w:p w:rsidR="00A80115" w:rsidRDefault="00194A07">
            <w:pPr>
              <w:spacing w:after="3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96"/>
              </w:numPr>
              <w:spacing w:after="14" w:line="273" w:lineRule="auto"/>
              <w:ind w:right="10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religijną we Francji w drugiej połowie XVI w., </w:t>
            </w:r>
          </w:p>
          <w:p w:rsidR="00A80115" w:rsidRDefault="00194A07">
            <w:pPr>
              <w:numPr>
                <w:ilvl w:val="0"/>
                <w:numId w:val="96"/>
              </w:numPr>
              <w:spacing w:after="0"/>
              <w:ind w:right="106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wygląd pałacu w Wersalu.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97"/>
              </w:numPr>
              <w:spacing w:after="0"/>
              <w:ind w:right="23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1661, 1685,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numPr>
                <w:ilvl w:val="0"/>
                <w:numId w:val="97"/>
              </w:numPr>
              <w:spacing w:after="22" w:line="248" w:lineRule="auto"/>
              <w:ind w:right="2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Jeana Baptiste’a Colberta, Moliera,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cele polityki Richelieu.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97"/>
              </w:numPr>
              <w:spacing w:after="0"/>
              <w:ind w:right="2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racja stanu, </w:t>
            </w:r>
          </w:p>
          <w:p w:rsidR="00A80115" w:rsidRDefault="00194A07">
            <w:pPr>
              <w:numPr>
                <w:ilvl w:val="0"/>
                <w:numId w:val="97"/>
              </w:numPr>
              <w:spacing w:after="33" w:line="258" w:lineRule="auto"/>
              <w:ind w:right="2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czym charakteryzowała się polityka gospodarcza Francji w okresie rządów Ludwika XIV.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97"/>
              </w:numPr>
              <w:spacing w:after="38" w:line="253" w:lineRule="auto"/>
              <w:ind w:right="2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działania polityczne podjęte przez kardynała Richelieu,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absolutyzm Ludwika XIV, </w:t>
            </w:r>
          </w:p>
          <w:p w:rsidR="00A80115" w:rsidRDefault="00194A07">
            <w:pPr>
              <w:numPr>
                <w:ilvl w:val="0"/>
                <w:numId w:val="97"/>
              </w:numPr>
              <w:spacing w:after="0"/>
              <w:ind w:right="2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politykę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98"/>
              </w:numPr>
              <w:spacing w:after="18" w:line="27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zanalizowa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ć obraz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Okropności nocy św. Bartłomieja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</w:p>
          <w:p w:rsidR="00A80115" w:rsidRDefault="00194A07">
            <w:pPr>
              <w:numPr>
                <w:ilvl w:val="0"/>
                <w:numId w:val="98"/>
              </w:numPr>
              <w:spacing w:after="35" w:line="256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ocenić, kto osiągnąłby korzyść z celów, do których realizacji dążył kardynał Richelieu (PP),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dokonania Francji Ludwika XIV w dziedzinie wojskowości, </w:t>
            </w:r>
          </w:p>
          <w:p w:rsidR="00A80115" w:rsidRDefault="00194A07">
            <w:pPr>
              <w:numPr>
                <w:ilvl w:val="0"/>
                <w:numId w:val="9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określić wpływ na państwo decyzji o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odwołaniu edyktu nantejskiego,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dokonać bilansu rządów Ludwika XIV.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1058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51" w:line="238" w:lineRule="auto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zagraniczną Francji epoki Ludwika XIV, </w:t>
            </w:r>
          </w:p>
          <w:p w:rsidR="00A80115" w:rsidRDefault="00194A07">
            <w:pPr>
              <w:spacing w:after="0"/>
              <w:ind w:left="172" w:right="324" w:hanging="170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dokonania kultury francuskiej epoki Ludwika XIV.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</w:tr>
      <w:tr w:rsidR="00A80115">
        <w:trPr>
          <w:trHeight w:val="5082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20.  </w:t>
            </w:r>
          </w:p>
          <w:p w:rsidR="00A80115" w:rsidRDefault="00194A07">
            <w:p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Monarchia parlamentarna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w Anglii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99"/>
              </w:numPr>
              <w:spacing w:after="0"/>
              <w:ind w:right="54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 Karola I Stuarta,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numPr>
                <w:ilvl w:val="0"/>
                <w:numId w:val="99"/>
              </w:numPr>
              <w:spacing w:after="10"/>
              <w:ind w:right="54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ramy chronologiczne rewolucji angielskiej.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99"/>
              </w:numPr>
              <w:spacing w:after="32" w:line="260" w:lineRule="auto"/>
              <w:ind w:right="54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monarchia parlamentarna,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99"/>
              </w:numPr>
              <w:spacing w:after="0"/>
              <w:ind w:right="54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czym charakteryzowała się angielska monarchia parlamentarna.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0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Olivera Cromwella, </w:t>
            </w:r>
          </w:p>
          <w:p w:rsidR="00A80115" w:rsidRDefault="00194A07">
            <w:pPr>
              <w:numPr>
                <w:ilvl w:val="0"/>
                <w:numId w:val="100"/>
              </w:numPr>
              <w:spacing w:after="18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organizację parlamentu angielskiego, </w:t>
            </w:r>
          </w:p>
          <w:p w:rsidR="00A80115" w:rsidRDefault="00194A07">
            <w:pPr>
              <w:numPr>
                <w:ilvl w:val="0"/>
                <w:numId w:val="100"/>
              </w:numPr>
              <w:spacing w:after="6" w:line="28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cele polityki Karola I Stuarta.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00"/>
              </w:numPr>
              <w:spacing w:after="43" w:line="239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Izba Lordów, Izba Gmin, </w:t>
            </w:r>
          </w:p>
          <w:p w:rsidR="00A80115" w:rsidRDefault="00194A07">
            <w:pPr>
              <w:numPr>
                <w:ilvl w:val="0"/>
                <w:numId w:val="10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konfliktu między królem i parlamentem.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01"/>
              </w:numPr>
              <w:spacing w:after="0" w:line="281" w:lineRule="auto"/>
              <w:ind w:right="9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1649, 1660.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01"/>
              </w:numPr>
              <w:spacing w:after="33"/>
              <w:ind w:right="9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pojęcia: purytanie, chwalebna rewolucja.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01"/>
              </w:numPr>
              <w:spacing w:after="48" w:line="239" w:lineRule="auto"/>
              <w:ind w:right="9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z czego wynikały trudności Karola I Stuarta w realizacji jego celów politycznych, </w:t>
            </w:r>
          </w:p>
          <w:p w:rsidR="00A80115" w:rsidRDefault="00194A07">
            <w:pPr>
              <w:numPr>
                <w:ilvl w:val="0"/>
                <w:numId w:val="101"/>
              </w:numPr>
              <w:spacing w:after="40" w:line="250" w:lineRule="auto"/>
              <w:ind w:right="9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wybuchu rewolucji w Anglii, </w:t>
            </w:r>
          </w:p>
          <w:p w:rsidR="00A80115" w:rsidRDefault="00194A07">
            <w:pPr>
              <w:numPr>
                <w:ilvl w:val="0"/>
                <w:numId w:val="101"/>
              </w:numPr>
              <w:spacing w:after="51" w:line="238" w:lineRule="auto"/>
              <w:ind w:right="9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najważniejsze wydarzenia związane z przebiegiem rewolucji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Anglii, </w:t>
            </w:r>
          </w:p>
          <w:p w:rsidR="00A80115" w:rsidRDefault="00194A07">
            <w:pPr>
              <w:numPr>
                <w:ilvl w:val="0"/>
                <w:numId w:val="101"/>
              </w:numPr>
              <w:spacing w:after="0"/>
              <w:ind w:right="9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najważniejsze wydarzenia związane z walką między królem i parlamentem.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02"/>
              </w:numPr>
              <w:spacing w:after="0"/>
              <w:ind w:right="6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1588, 1689, </w:t>
            </w:r>
          </w:p>
          <w:p w:rsidR="00A80115" w:rsidRDefault="00194A07">
            <w:pPr>
              <w:numPr>
                <w:ilvl w:val="0"/>
                <w:numId w:val="102"/>
              </w:numPr>
              <w:spacing w:after="17" w:line="277" w:lineRule="auto"/>
              <w:ind w:right="6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Karola I Stuarta, Wilhelma III Orańskiego, </w:t>
            </w:r>
          </w:p>
          <w:p w:rsidR="00A80115" w:rsidRDefault="00194A07">
            <w:pPr>
              <w:numPr>
                <w:ilvl w:val="0"/>
                <w:numId w:val="102"/>
              </w:numPr>
              <w:spacing w:after="33" w:line="242" w:lineRule="auto"/>
              <w:ind w:right="6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okoliczności, w jakich doszło do restauracji monarchii w Anglii,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najważ</w:t>
            </w:r>
            <w:r>
              <w:rPr>
                <w:rFonts w:ascii="Times New Roman" w:eastAsia="Times New Roman" w:hAnsi="Times New Roman" w:cs="Times New Roman"/>
                <w:sz w:val="18"/>
              </w:rPr>
              <w:t>niejsze postanowienia zawarte w Deklaracji praw.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02"/>
              </w:numPr>
              <w:spacing w:after="0" w:line="238" w:lineRule="auto"/>
              <w:ind w:right="6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Armia Nowego Wzoru, lord protektor, </w:t>
            </w:r>
          </w:p>
          <w:p w:rsidR="00A80115" w:rsidRDefault="00194A07">
            <w:pPr>
              <w:spacing w:after="32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Deklaracja praw, </w:t>
            </w:r>
          </w:p>
          <w:p w:rsidR="00A80115" w:rsidRDefault="00194A07">
            <w:pPr>
              <w:numPr>
                <w:ilvl w:val="0"/>
                <w:numId w:val="102"/>
              </w:numPr>
              <w:spacing w:after="38" w:line="253" w:lineRule="auto"/>
              <w:ind w:right="6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przyczyny, które doprowadziły do restauracji monarchii w Anglii.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02"/>
              </w:numPr>
              <w:spacing w:after="0"/>
              <w:ind w:right="6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okoliczności,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jakich doszło do aresztowania i skazania Karola I Stuarta na śmierć,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rządy Olivera Cromwella.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03"/>
              </w:numPr>
              <w:spacing w:after="31" w:line="260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postacie: Elżbiety I Wielkiej, Williama Shakespeare’a.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03"/>
              </w:numPr>
              <w:spacing w:after="39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czasy elżbietańskie, Wielka Armada. </w:t>
            </w:r>
          </w:p>
          <w:p w:rsidR="00A80115" w:rsidRDefault="00194A07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potrafi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: </w:t>
            </w:r>
          </w:p>
          <w:p w:rsidR="00A80115" w:rsidRDefault="00194A07">
            <w:pPr>
              <w:numPr>
                <w:ilvl w:val="0"/>
                <w:numId w:val="103"/>
              </w:numPr>
              <w:spacing w:after="19" w:line="276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czasy elżbietańskie, </w:t>
            </w:r>
          </w:p>
          <w:p w:rsidR="00A80115" w:rsidRDefault="00194A07">
            <w:pPr>
              <w:numPr>
                <w:ilvl w:val="0"/>
                <w:numId w:val="103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porównać i ocenić absolutyzm oraz monarchię parlamentarną na przykładzie Francji Ludwika XIV i Anglii po 1689 r.  </w:t>
            </w:r>
          </w:p>
        </w:tc>
      </w:tr>
      <w:tr w:rsidR="00A80115">
        <w:trPr>
          <w:trHeight w:val="2768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21.  </w:t>
            </w:r>
          </w:p>
          <w:p w:rsidR="00A80115" w:rsidRDefault="00194A07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Oświecenie w Europie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04"/>
              </w:numPr>
              <w:spacing w:after="47" w:line="240" w:lineRule="auto"/>
              <w:ind w:left="172" w:right="61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Jeana- -Jacques’a Rousseau, Monteskiusza, </w:t>
            </w:r>
          </w:p>
          <w:p w:rsidR="00A80115" w:rsidRDefault="00194A07">
            <w:pPr>
              <w:numPr>
                <w:ilvl w:val="0"/>
                <w:numId w:val="104"/>
              </w:numPr>
              <w:spacing w:after="29" w:line="261" w:lineRule="auto"/>
              <w:ind w:left="172" w:right="61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najważniejsze odkrycia i wynalazki XVIII w.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04"/>
              </w:numPr>
              <w:spacing w:after="20" w:line="257" w:lineRule="auto"/>
              <w:ind w:left="172" w:right="61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oświecenie, umowa społeczna, trójpodział władzy.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04"/>
              </w:numPr>
              <w:spacing w:after="0"/>
              <w:ind w:left="172" w:right="61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na czym polegała idea umowy społecznej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05"/>
              </w:numPr>
              <w:spacing w:after="9" w:line="281" w:lineRule="auto"/>
              <w:ind w:right="132"/>
            </w:pPr>
            <w:r>
              <w:rPr>
                <w:rFonts w:ascii="Times New Roman" w:eastAsia="Times New Roman" w:hAnsi="Times New Roman" w:cs="Times New Roman"/>
                <w:sz w:val="18"/>
              </w:rPr>
              <w:t>elementy starego ładu.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05"/>
              </w:numPr>
              <w:spacing w:after="14" w:line="281" w:lineRule="auto"/>
              <w:ind w:right="13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stary ład.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05"/>
              </w:numPr>
              <w:spacing w:after="0"/>
              <w:ind w:right="13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które grupy społeczne mogły się sprzeciwiać staremu ładowi,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na czym opierała się nowożytna nauka.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06"/>
              </w:numPr>
              <w:spacing w:after="14" w:line="239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Beniamina Franklina, braci Montgolfier, Denisa Diderota, Woltera, </w:t>
            </w:r>
          </w:p>
          <w:p w:rsidR="00A80115" w:rsidRDefault="00194A07">
            <w:pPr>
              <w:numPr>
                <w:ilvl w:val="0"/>
                <w:numId w:val="106"/>
              </w:numPr>
              <w:spacing w:after="7" w:line="275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ramy chronologiczne epoki oświ</w:t>
            </w:r>
            <w:r>
              <w:rPr>
                <w:rFonts w:ascii="Times New Roman" w:eastAsia="Times New Roman" w:hAnsi="Times New Roman" w:cs="Times New Roman"/>
                <w:sz w:val="18"/>
              </w:rPr>
              <w:t>ecenia.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06"/>
              </w:numPr>
              <w:spacing w:after="4" w:line="282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filozofowie, deizm.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06"/>
              </w:numPr>
              <w:spacing w:after="14" w:line="27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polityczną i społeczną Europy starego ładu, </w:t>
            </w:r>
          </w:p>
          <w:p w:rsidR="00A80115" w:rsidRDefault="00194A07">
            <w:pPr>
              <w:numPr>
                <w:ilvl w:val="0"/>
                <w:numId w:val="106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najważniejsze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07"/>
              </w:numPr>
              <w:spacing w:after="41" w:line="249" w:lineRule="auto"/>
              <w:ind w:right="302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Wielka encyklopedia francuska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powiastki filozoficzne, klasycyzm.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07"/>
              </w:numPr>
              <w:spacing w:after="0"/>
              <w:ind w:right="302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jakim celu powstała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Wielka encyklopedia francuska,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najważniejsze osiągnięcia epoki oświecenia w literaturze, architekturze i sztuce.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spacing w:after="0"/>
              <w:ind w:left="172" w:hanging="1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wpływ nauki na życie i sposób myślenia ludzi żyjących w XVIII w.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218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trójpodziału władzy.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poglądy filozofów oświecenia.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</w:tr>
      <w:tr w:rsidR="00A80115">
        <w:trPr>
          <w:trHeight w:val="4433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22.  </w:t>
            </w:r>
          </w:p>
          <w:p w:rsidR="00A80115" w:rsidRDefault="00194A07">
            <w:pPr>
              <w:spacing w:after="2" w:line="238" w:lineRule="auto"/>
              <w:ind w:right="61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Nowe potęgi w Europie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08"/>
              </w:numPr>
              <w:spacing w:after="4" w:line="275" w:lineRule="auto"/>
              <w:ind w:left="172" w:right="27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absolutyzm oświecony. </w:t>
            </w:r>
          </w:p>
          <w:p w:rsidR="00A80115" w:rsidRDefault="00194A07">
            <w:pPr>
              <w:spacing w:after="15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08"/>
              </w:numPr>
              <w:spacing w:after="0"/>
              <w:ind w:left="172" w:right="27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na mapie położenie Rosji, Prus i Austrii.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09"/>
              </w:numPr>
              <w:spacing w:after="14" w:line="281" w:lineRule="auto"/>
              <w:ind w:right="86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Katarzyny II Wielkiej.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</w:p>
          <w:p w:rsidR="00A80115" w:rsidRDefault="00194A07">
            <w:pPr>
              <w:numPr>
                <w:ilvl w:val="0"/>
                <w:numId w:val="109"/>
              </w:numPr>
              <w:spacing w:after="0"/>
              <w:ind w:right="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główne działania cara zmierzające do unowocześnienia Rosji,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wskazać na mapie obszary, o które Rosja, Prusy i Austria powiększyły się w ciągu XV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III w.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10"/>
              </w:numPr>
              <w:spacing w:after="0" w:line="278" w:lineRule="auto"/>
              <w:ind w:right="39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manufaktura, Królestwo Prus,  </w:t>
            </w:r>
          </w:p>
          <w:p w:rsidR="00A80115" w:rsidRDefault="00194A07">
            <w:pPr>
              <w:numPr>
                <w:ilvl w:val="0"/>
                <w:numId w:val="110"/>
              </w:numPr>
              <w:spacing w:after="33"/>
              <w:ind w:right="39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Piotra I nazwano Wielkim.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10"/>
              </w:numPr>
              <w:spacing w:after="0"/>
              <w:ind w:right="39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 doszło do uniezależnienia się Prus Książęcych od Polski.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11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1689, 1701, </w:t>
            </w:r>
          </w:p>
          <w:p w:rsidR="00A80115" w:rsidRDefault="00194A07">
            <w:pPr>
              <w:numPr>
                <w:ilvl w:val="0"/>
                <w:numId w:val="111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Piotra I Wielkiego, </w:t>
            </w:r>
          </w:p>
          <w:p w:rsidR="00A80115" w:rsidRDefault="00194A07">
            <w:pPr>
              <w:spacing w:after="16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Fryderyka II Wielkiego, </w:t>
            </w:r>
          </w:p>
          <w:p w:rsidR="00A80115" w:rsidRDefault="00194A07">
            <w:pPr>
              <w:spacing w:after="18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>Marii Teresy, Józefa II.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11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militaryzm, </w:t>
            </w:r>
          </w:p>
          <w:p w:rsidR="00A80115" w:rsidRDefault="00194A07">
            <w:pPr>
              <w:numPr>
                <w:ilvl w:val="0"/>
                <w:numId w:val="111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zagrożenia dla </w:t>
            </w:r>
          </w:p>
          <w:p w:rsidR="00A80115" w:rsidRDefault="00194A07">
            <w:pPr>
              <w:spacing w:after="43" w:line="247" w:lineRule="auto"/>
              <w:ind w:left="2" w:right="103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Rzeczpospolitej związane z reformami państw sąsiednich prowadzonych w duchu oświeconego absolutyzmu.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11"/>
              </w:numPr>
              <w:spacing w:after="35" w:line="257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na czym polegało zacofanie Rosji na początku rządów Piotra I, </w:t>
            </w:r>
          </w:p>
          <w:p w:rsidR="00A80115" w:rsidRDefault="00194A07">
            <w:pPr>
              <w:numPr>
                <w:ilvl w:val="0"/>
                <w:numId w:val="111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główne reformy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Katarzyny II Wielkiej, Fryderyka II Wielkiego, Marii Teresy i Józefa II.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12"/>
              </w:numPr>
              <w:spacing w:after="51" w:line="238" w:lineRule="auto"/>
              <w:ind w:left="172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okoliczności powstania Sankt Petersburga, </w:t>
            </w:r>
          </w:p>
          <w:p w:rsidR="00A80115" w:rsidRDefault="00194A07">
            <w:pPr>
              <w:numPr>
                <w:ilvl w:val="0"/>
                <w:numId w:val="112"/>
              </w:numPr>
              <w:spacing w:after="34" w:line="257" w:lineRule="auto"/>
              <w:ind w:left="172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uzbrojenie i umundurowanie żołnierzy armii pruskiej, </w:t>
            </w:r>
          </w:p>
          <w:p w:rsidR="00A80115" w:rsidRDefault="00194A07">
            <w:pPr>
              <w:numPr>
                <w:ilvl w:val="0"/>
                <w:numId w:val="112"/>
              </w:numPr>
              <w:spacing w:after="5" w:line="277" w:lineRule="auto"/>
              <w:ind w:left="172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politykę dynastyczną Habsburgów, </w:t>
            </w:r>
          </w:p>
          <w:p w:rsidR="00A80115" w:rsidRDefault="00194A07">
            <w:pPr>
              <w:numPr>
                <w:ilvl w:val="0"/>
                <w:numId w:val="112"/>
              </w:numPr>
              <w:spacing w:after="0"/>
              <w:ind w:left="172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ocenić, w czyim interesie władcy Rosji, Prus i Austrii prowadzili reformy w duchu oświeconego absolutyzmu. </w:t>
            </w:r>
          </w:p>
        </w:tc>
      </w:tr>
      <w:tr w:rsidR="00A80115">
        <w:trPr>
          <w:trHeight w:val="4242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23. </w:t>
            </w:r>
          </w:p>
          <w:p w:rsidR="00A80115" w:rsidRDefault="00194A07">
            <w:pPr>
              <w:spacing w:after="0" w:line="238" w:lineRule="auto"/>
              <w:ind w:right="34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Powstanie  Stanów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Zjednoczonych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13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Tadeusza </w:t>
            </w:r>
          </w:p>
          <w:p w:rsidR="00A80115" w:rsidRDefault="00194A07">
            <w:pPr>
              <w:spacing w:after="2" w:line="277" w:lineRule="auto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>Kościuszki, Kazimierza Pułaskiego.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5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13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Indianie, </w:t>
            </w:r>
          </w:p>
          <w:p w:rsidR="00A80115" w:rsidRDefault="00194A07">
            <w:pPr>
              <w:spacing w:after="18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Deklaracja niepodległości.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13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idee oświecenia, na które powołali się autorzy Deklaracji niepodległości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Konstytucji Stanów Zjednoczonych.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14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4 lipca 1776, </w:t>
            </w:r>
          </w:p>
          <w:p w:rsidR="00A80115" w:rsidRDefault="00194A07">
            <w:pPr>
              <w:numPr>
                <w:ilvl w:val="0"/>
                <w:numId w:val="114"/>
              </w:numPr>
              <w:spacing w:after="11" w:line="28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Jerzego Waszyngtona.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</w:p>
          <w:p w:rsidR="00A80115" w:rsidRDefault="00194A07">
            <w:pPr>
              <w:numPr>
                <w:ilvl w:val="0"/>
                <w:numId w:val="114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polski wkład w walkę o niepodległość Stanów Zjednoczonych.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15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1783, 1787, 1791, </w:t>
            </w:r>
          </w:p>
          <w:p w:rsidR="00A80115" w:rsidRDefault="00194A07">
            <w:pPr>
              <w:numPr>
                <w:ilvl w:val="0"/>
                <w:numId w:val="115"/>
              </w:numPr>
              <w:spacing w:after="18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zasady polityki prowadzonej przez rząd brytyjski wobec kolonii, </w:t>
            </w:r>
          </w:p>
          <w:p w:rsidR="00A80115" w:rsidRDefault="00194A07">
            <w:pPr>
              <w:numPr>
                <w:ilvl w:val="0"/>
                <w:numId w:val="115"/>
              </w:numPr>
              <w:spacing w:after="6" w:line="264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ramy chronologiczne amerykańskiej wojny o niepodległość.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15"/>
              </w:numPr>
              <w:spacing w:after="10" w:line="26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Korona Brytyjska, bostońska „herbatka”. </w:t>
            </w:r>
          </w:p>
          <w:p w:rsidR="00A80115" w:rsidRDefault="00194A07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15"/>
              </w:numPr>
              <w:spacing w:after="40" w:line="251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wybuchu amerykańskiej wojny o niepodległość, </w:t>
            </w:r>
          </w:p>
          <w:p w:rsidR="00A80115" w:rsidRDefault="00194A07">
            <w:pPr>
              <w:numPr>
                <w:ilvl w:val="0"/>
                <w:numId w:val="115"/>
              </w:numPr>
              <w:spacing w:after="43" w:line="247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czynniki, które umożliwiły Amerykanom odniesienie zwycięstwa, </w:t>
            </w:r>
          </w:p>
          <w:p w:rsidR="00A80115" w:rsidRDefault="00194A07">
            <w:pPr>
              <w:numPr>
                <w:ilvl w:val="0"/>
                <w:numId w:val="115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16"/>
              </w:numPr>
              <w:spacing w:after="15"/>
              <w:ind w:left="172" w:right="368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1773, 1781,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przykładowe prawa zapisane w Karcie praw.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czeń rozumie: </w:t>
            </w:r>
          </w:p>
          <w:p w:rsidR="00A80115" w:rsidRDefault="00194A07">
            <w:pPr>
              <w:numPr>
                <w:ilvl w:val="0"/>
                <w:numId w:val="116"/>
              </w:numPr>
              <w:spacing w:after="33"/>
              <w:ind w:left="172" w:right="368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Kongres, Karta praw.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16"/>
              </w:numPr>
              <w:spacing w:after="40" w:line="251" w:lineRule="auto"/>
              <w:ind w:left="172" w:right="368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 doszło do powstania kolonii angielskich w Ameryce Północnej, </w:t>
            </w:r>
          </w:p>
          <w:p w:rsidR="00A80115" w:rsidRDefault="00194A07">
            <w:pPr>
              <w:numPr>
                <w:ilvl w:val="0"/>
                <w:numId w:val="116"/>
              </w:numPr>
              <w:spacing w:after="45" w:line="245" w:lineRule="auto"/>
              <w:ind w:left="172" w:right="368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najważniejsze etapy konfliktu między rządem brytyjskim a kolonistami, </w:t>
            </w:r>
          </w:p>
          <w:p w:rsidR="00A80115" w:rsidRDefault="00194A07">
            <w:pPr>
              <w:numPr>
                <w:ilvl w:val="0"/>
                <w:numId w:val="116"/>
              </w:numPr>
              <w:spacing w:after="0" w:line="250" w:lineRule="auto"/>
              <w:ind w:left="172" w:right="368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najważniejsze wydarzenia amerykańskiej wojny o niepodległość.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17"/>
              </w:numPr>
              <w:spacing w:after="31" w:line="26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czym polega system prezydencki.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17"/>
              </w:numPr>
              <w:spacing w:after="14" w:line="276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znaczenie Deklaracji niepodległości, </w:t>
            </w:r>
          </w:p>
          <w:p w:rsidR="00A80115" w:rsidRDefault="00194A07">
            <w:pPr>
              <w:numPr>
                <w:ilvl w:val="0"/>
                <w:numId w:val="117"/>
              </w:numPr>
              <w:spacing w:after="17" w:line="277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ustrój Stanów Zjednoczonych, </w:t>
            </w:r>
          </w:p>
          <w:p w:rsidR="00A80115" w:rsidRDefault="00194A07">
            <w:pPr>
              <w:numPr>
                <w:ilvl w:val="0"/>
                <w:numId w:val="117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wpływ idei oświecenia na powstanie państwa amerykańskiego oraz na jego ustrój polityczny.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631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170" w:righ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najważniejsze miejsca związane z amerykańską wojną o niepodległość.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</w:tr>
      <w:tr w:rsidR="00A80115">
        <w:trPr>
          <w:trHeight w:val="3387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7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24.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Początek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rewolucji francuskiej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18"/>
              </w:numPr>
              <w:spacing w:after="0"/>
              <w:ind w:left="172" w:right="9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14 lipca 1789, </w:t>
            </w:r>
          </w:p>
          <w:p w:rsidR="00A80115" w:rsidRDefault="00194A07">
            <w:pPr>
              <w:numPr>
                <w:ilvl w:val="0"/>
                <w:numId w:val="118"/>
              </w:numPr>
              <w:spacing w:after="0"/>
              <w:ind w:left="172" w:right="9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Ludwika XVI, </w:t>
            </w:r>
          </w:p>
          <w:p w:rsidR="00A80115" w:rsidRDefault="00194A07">
            <w:pPr>
              <w:numPr>
                <w:ilvl w:val="0"/>
                <w:numId w:val="118"/>
              </w:numPr>
              <w:spacing w:after="19" w:line="254" w:lineRule="auto"/>
              <w:ind w:left="172" w:right="9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prawa zagwarantowane w Deklaracji praw człowieka i obywatela.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18"/>
              </w:numPr>
              <w:spacing w:after="22" w:line="257" w:lineRule="auto"/>
              <w:ind w:left="172" w:right="9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rewolucja francuska, Deklaracja praw człowieka i obywatela, prawa człowieka. </w:t>
            </w:r>
          </w:p>
          <w:p w:rsidR="00A80115" w:rsidRDefault="00194A07">
            <w:pPr>
              <w:spacing w:after="2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18"/>
              </w:numPr>
              <w:spacing w:after="0"/>
              <w:ind w:left="172" w:right="9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wpływ idei oświeceniowych na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Deklarację praw człowieka i obywatela.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19"/>
              </w:numPr>
              <w:spacing w:after="24" w:line="261" w:lineRule="auto"/>
              <w:ind w:right="388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ramy chronologiczne rewolucji francuskiej.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19"/>
              </w:numPr>
              <w:spacing w:after="14" w:line="281" w:lineRule="auto"/>
              <w:ind w:right="388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burżuazja.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19"/>
              </w:numPr>
              <w:spacing w:after="0"/>
              <w:ind w:right="388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niezadowolenia społecznego we Francji.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20"/>
              </w:numPr>
              <w:spacing w:after="38" w:line="253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Stany Generalne, Zgromadzenie Narodowe, Bastylia.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20"/>
              </w:numPr>
              <w:spacing w:after="31" w:line="252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stan trzeci ogłosił się Zgromadzeniem Narodowym, </w:t>
            </w:r>
          </w:p>
          <w:p w:rsidR="00A80115" w:rsidRDefault="00194A07">
            <w:pPr>
              <w:numPr>
                <w:ilvl w:val="0"/>
                <w:numId w:val="120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okoliczności, w jakich doszło do zburzenia Bastylii.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21"/>
              </w:numPr>
              <w:spacing w:after="14" w:line="281" w:lineRule="auto"/>
              <w:ind w:right="149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wielka trwoga.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potra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fi: </w:t>
            </w:r>
          </w:p>
          <w:p w:rsidR="00A80115" w:rsidRDefault="00194A07">
            <w:pPr>
              <w:numPr>
                <w:ilvl w:val="0"/>
                <w:numId w:val="121"/>
              </w:numPr>
              <w:spacing w:after="51" w:line="238" w:lineRule="auto"/>
              <w:ind w:right="149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strukturę społeczną Francji w XVIII w., </w:t>
            </w:r>
          </w:p>
          <w:p w:rsidR="00A80115" w:rsidRDefault="00194A07">
            <w:pPr>
              <w:numPr>
                <w:ilvl w:val="0"/>
                <w:numId w:val="121"/>
              </w:numPr>
              <w:spacing w:after="0"/>
              <w:ind w:right="149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sytuację panującą we Francji przed wybuchem rewolucji,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wydarzenia wielkiej trwogi.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22"/>
              </w:numPr>
              <w:spacing w:after="29" w:line="264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zanalizować Deklarację praw człowieka i obywatela pod kątem zawartych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niej zasad dotyczących organizacji państwa i społeczeństwa, </w:t>
            </w:r>
          </w:p>
          <w:p w:rsidR="00A80115" w:rsidRDefault="00194A07">
            <w:pPr>
              <w:numPr>
                <w:ilvl w:val="0"/>
                <w:numId w:val="122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znaczenie Deklaracji praw człowieka i obywatela. </w:t>
            </w:r>
          </w:p>
        </w:tc>
      </w:tr>
      <w:tr w:rsidR="00A80115">
        <w:trPr>
          <w:trHeight w:val="4643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25.  </w:t>
            </w:r>
          </w:p>
          <w:p w:rsidR="00A80115" w:rsidRDefault="00194A07">
            <w:p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Od monarchii konstytucyjnej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 republiki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23"/>
              </w:numPr>
              <w:spacing w:after="9" w:line="273" w:lineRule="auto"/>
              <w:ind w:left="172" w:right="211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Maksymiliana Robespierre’a.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23"/>
              </w:numPr>
              <w:spacing w:after="31" w:line="261" w:lineRule="auto"/>
              <w:ind w:left="172" w:right="211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jakobini, wielki terror.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23"/>
              </w:numPr>
              <w:spacing w:after="0"/>
              <w:ind w:left="172" w:right="211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 funkcjonowała Francja w okresie wielkiego terroru.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24"/>
              </w:numPr>
              <w:spacing w:after="5" w:line="277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przesłanie hasła „wolność, równość, braterstwo”. </w:t>
            </w:r>
          </w:p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24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jakich okolicznościach Francja stała się republiką.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25"/>
              </w:numPr>
              <w:spacing w:after="39" w:line="238" w:lineRule="auto"/>
              <w:ind w:right="187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1790, 1791, 1792, 1793, 1794.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25"/>
              </w:numPr>
              <w:spacing w:after="40" w:line="251" w:lineRule="auto"/>
              <w:ind w:right="187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prawica, lewica, centrum, Komitet Ocalenia Publicznego, trybunał rewolucyjny, Ustawa o duchowieństwie, monarchia konstytucyjna.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25"/>
              </w:numPr>
              <w:spacing w:after="51" w:line="238" w:lineRule="auto"/>
              <w:ind w:right="187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najważniejsze wydarzenia związane z przebiegiem rewolucji francuskiej, </w:t>
            </w:r>
          </w:p>
          <w:p w:rsidR="00A80115" w:rsidRDefault="00194A07">
            <w:pPr>
              <w:numPr>
                <w:ilvl w:val="0"/>
                <w:numId w:val="125"/>
              </w:numPr>
              <w:spacing w:after="14" w:line="243" w:lineRule="auto"/>
              <w:ind w:right="187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na czym polegał podział w parlamencie francuskim po 1791 r.,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skutki egzekucji Ludwika XVI, </w:t>
            </w:r>
          </w:p>
          <w:p w:rsidR="00A80115" w:rsidRDefault="00194A07">
            <w:pPr>
              <w:numPr>
                <w:ilvl w:val="0"/>
                <w:numId w:val="125"/>
              </w:numPr>
              <w:spacing w:after="0"/>
              <w:ind w:right="187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przyczyny popularności jakobinów.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26"/>
              </w:numPr>
              <w:spacing w:after="36" w:line="239" w:lineRule="auto"/>
              <w:ind w:left="172" w:right="439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najważniejsze zasady zawarte w konstytucji francuskiej.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26"/>
              </w:numPr>
              <w:spacing w:after="32"/>
              <w:ind w:left="172" w:right="439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powstanie w Wandei.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26"/>
              </w:numPr>
              <w:spacing w:after="24" w:line="249" w:lineRule="auto"/>
              <w:ind w:left="172" w:right="439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organizację państwa francuskiego po uchwaleniu konstytucji,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okoliczności wybuchu wojny między </w:t>
            </w:r>
          </w:p>
          <w:p w:rsidR="00A80115" w:rsidRDefault="00194A07">
            <w:pPr>
              <w:spacing w:after="33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Francją a Prusami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Austrią, </w:t>
            </w:r>
          </w:p>
          <w:p w:rsidR="00A80115" w:rsidRDefault="00194A07">
            <w:pPr>
              <w:numPr>
                <w:ilvl w:val="0"/>
                <w:numId w:val="126"/>
              </w:numPr>
              <w:spacing w:after="3" w:line="238" w:lineRule="auto"/>
              <w:ind w:left="172" w:right="439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sytuację polityczną i militarną Francji w okresie istnienia republiki.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27"/>
              </w:numPr>
              <w:spacing w:after="22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ewolucję stosunku rewolucjonistów do Kościoła katolickiego, </w:t>
            </w:r>
          </w:p>
          <w:p w:rsidR="00A80115" w:rsidRDefault="00194A07">
            <w:pPr>
              <w:numPr>
                <w:ilvl w:val="0"/>
                <w:numId w:val="127"/>
              </w:numPr>
              <w:spacing w:after="3" w:line="273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co zawierała Ustawa o duchowieństwie, </w:t>
            </w:r>
          </w:p>
          <w:p w:rsidR="00A80115" w:rsidRDefault="00194A07">
            <w:pPr>
              <w:numPr>
                <w:ilvl w:val="0"/>
                <w:numId w:val="127"/>
              </w:numPr>
              <w:spacing w:after="29" w:line="263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zanalizować XVIII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-wieczne rysunki propagandowe związane z rewolucją francuską, </w:t>
            </w:r>
          </w:p>
          <w:p w:rsidR="00A80115" w:rsidRDefault="00194A07">
            <w:pPr>
              <w:numPr>
                <w:ilvl w:val="0"/>
                <w:numId w:val="127"/>
              </w:numPr>
              <w:spacing w:after="26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jednostronność oceny osiągnięć rewolucji zawartą w tych rysunkach, </w:t>
            </w:r>
          </w:p>
          <w:p w:rsidR="00A80115" w:rsidRDefault="00194A07">
            <w:pPr>
              <w:numPr>
                <w:ilvl w:val="0"/>
                <w:numId w:val="127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dokonania rewolucji francuskiej. </w:t>
            </w:r>
          </w:p>
        </w:tc>
      </w:tr>
      <w:tr w:rsidR="00A80115">
        <w:trPr>
          <w:trHeight w:val="218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Europa i Ameryka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631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XVII i XVIII wieku (lekcja powtórzeniowa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 sprawdzian)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</w:tr>
      <w:tr w:rsidR="00A80115">
        <w:trPr>
          <w:trHeight w:val="4253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26.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Czasy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saskie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28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1697, 1733, </w:t>
            </w:r>
          </w:p>
          <w:p w:rsidR="00A80115" w:rsidRDefault="00194A07">
            <w:pPr>
              <w:numPr>
                <w:ilvl w:val="0"/>
                <w:numId w:val="128"/>
              </w:numPr>
              <w:spacing w:after="0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Augusta II Sasa, Stanisława Leszczyńskiego,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Augusta III Sasa, </w:t>
            </w:r>
          </w:p>
          <w:p w:rsidR="00A80115" w:rsidRDefault="00194A07">
            <w:pPr>
              <w:numPr>
                <w:ilvl w:val="0"/>
                <w:numId w:val="128"/>
              </w:numPr>
              <w:spacing w:after="0" w:line="27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ramy chronologiczne czasów saskich.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28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czasy saskie.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29"/>
              </w:numPr>
              <w:spacing w:after="5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Stanisława Konarskiego, </w:t>
            </w:r>
          </w:p>
          <w:p w:rsidR="00A80115" w:rsidRDefault="00194A07">
            <w:pPr>
              <w:numPr>
                <w:ilvl w:val="0"/>
                <w:numId w:val="129"/>
              </w:numPr>
              <w:spacing w:after="27" w:line="266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tytuły rozpraw politycznych dotyczących reform państwa polskiego.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</w:p>
          <w:p w:rsidR="00A80115" w:rsidRDefault="00194A07">
            <w:pPr>
              <w:numPr>
                <w:ilvl w:val="0"/>
                <w:numId w:val="129"/>
              </w:numPr>
              <w:spacing w:after="34" w:line="25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plany polityczne władcy Saksonii po elekcji na króla Rzeczpospolitej, </w:t>
            </w:r>
          </w:p>
          <w:p w:rsidR="00A80115" w:rsidRDefault="00194A07">
            <w:pPr>
              <w:numPr>
                <w:ilvl w:val="0"/>
                <w:numId w:val="12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konfliktu między szlachtą a królem Augustem II.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30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1717, </w:t>
            </w:r>
          </w:p>
          <w:p w:rsidR="00A80115" w:rsidRDefault="00194A07">
            <w:pPr>
              <w:numPr>
                <w:ilvl w:val="0"/>
                <w:numId w:val="130"/>
              </w:numPr>
              <w:spacing w:after="0" w:line="281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postanowienia sejmu niemego.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30"/>
              </w:numPr>
              <w:spacing w:after="14" w:line="281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sejm niemy.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30"/>
              </w:numPr>
              <w:spacing w:after="24" w:line="250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wyjaśnić, na czym polegała szkodliwość działań podejmowanych w czasie trzeciej wo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jny północnej przez Augusta II i Stanisława </w:t>
            </w:r>
          </w:p>
          <w:p w:rsidR="00A80115" w:rsidRDefault="00194A07">
            <w:pPr>
              <w:spacing w:after="26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Leszczyńskiego, </w:t>
            </w:r>
          </w:p>
          <w:p w:rsidR="00A80115" w:rsidRDefault="00194A07">
            <w:pPr>
              <w:numPr>
                <w:ilvl w:val="0"/>
                <w:numId w:val="130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projekty reform ustrojowych Stanisława Leszczyńskiego i Stanisława Konarskiego.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31"/>
              </w:numPr>
              <w:spacing w:after="11" w:line="260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1700, 1709,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postać: Karola XII.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31"/>
              </w:numPr>
              <w:spacing w:after="50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pojęcie: Collegium Nobilium,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A80115" w:rsidRDefault="00194A07">
            <w:pPr>
              <w:numPr>
                <w:ilvl w:val="0"/>
                <w:numId w:val="131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jaki sposób </w:t>
            </w:r>
          </w:p>
          <w:p w:rsidR="00A80115" w:rsidRDefault="00194A07">
            <w:pPr>
              <w:spacing w:after="37" w:line="238" w:lineRule="auto"/>
              <w:ind w:left="173" w:right="399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Rzeczpospolita stała się państwem zależnym od Rosji. </w:t>
            </w:r>
          </w:p>
          <w:p w:rsidR="00A80115" w:rsidRDefault="00194A07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31"/>
              </w:numPr>
              <w:spacing w:after="5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elekcji w 1697 r., </w:t>
            </w:r>
          </w:p>
          <w:p w:rsidR="00A80115" w:rsidRDefault="00194A07">
            <w:pPr>
              <w:numPr>
                <w:ilvl w:val="0"/>
                <w:numId w:val="131"/>
              </w:numPr>
              <w:spacing w:after="34" w:line="25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Saksonię pod panowaniem Sasów,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elekcji w 1733 r., </w:t>
            </w:r>
          </w:p>
          <w:p w:rsidR="00A80115" w:rsidRDefault="00194A07">
            <w:pPr>
              <w:numPr>
                <w:ilvl w:val="0"/>
                <w:numId w:val="131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jakim celu powstało Collegium Nobilium.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32"/>
              </w:numPr>
              <w:spacing w:after="14" w:line="281" w:lineRule="auto"/>
              <w:ind w:left="172" w:right="330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pijarzy.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32"/>
              </w:numPr>
              <w:spacing w:after="40" w:line="251" w:lineRule="auto"/>
              <w:ind w:left="172" w:right="330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 wybuchu trzeciej wojny północnej i przedstawić przebieg konfliktu, </w:t>
            </w:r>
          </w:p>
          <w:p w:rsidR="00A80115" w:rsidRDefault="00194A07">
            <w:pPr>
              <w:numPr>
                <w:ilvl w:val="0"/>
                <w:numId w:val="132"/>
              </w:numPr>
              <w:spacing w:after="51" w:line="238" w:lineRule="auto"/>
              <w:ind w:left="172" w:right="330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przedstawić skutki trzeciej wojny północnej dla Rzeczpospolitej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</w:p>
          <w:p w:rsidR="00A80115" w:rsidRDefault="00194A07">
            <w:pPr>
              <w:numPr>
                <w:ilvl w:val="0"/>
                <w:numId w:val="132"/>
              </w:numPr>
              <w:spacing w:after="0" w:line="251" w:lineRule="auto"/>
              <w:ind w:left="172" w:right="330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polityczną, gospodarczą, społeczną i kulturalną Rzeczpospolitej w czasach </w:t>
            </w:r>
          </w:p>
          <w:p w:rsidR="00A80115" w:rsidRDefault="00194A07">
            <w:pPr>
              <w:spacing w:after="1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Augusta III, </w:t>
            </w:r>
          </w:p>
          <w:p w:rsidR="00A80115" w:rsidRDefault="00194A07">
            <w:pPr>
              <w:numPr>
                <w:ilvl w:val="0"/>
                <w:numId w:val="132"/>
              </w:numPr>
              <w:spacing w:after="0"/>
              <w:ind w:left="172" w:right="330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czasy saskie. </w:t>
            </w:r>
          </w:p>
        </w:tc>
      </w:tr>
      <w:tr w:rsidR="00A80115">
        <w:trPr>
          <w:trHeight w:val="3829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4" w:line="238" w:lineRule="auto"/>
              <w:ind w:right="87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27.  Ostatni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król Polski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33"/>
              </w:numPr>
              <w:spacing w:after="0"/>
              <w:ind w:left="172" w:right="3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1772, </w:t>
            </w:r>
          </w:p>
          <w:p w:rsidR="00A80115" w:rsidRDefault="00194A07">
            <w:pPr>
              <w:numPr>
                <w:ilvl w:val="0"/>
                <w:numId w:val="133"/>
              </w:numPr>
              <w:spacing w:after="31" w:line="254" w:lineRule="auto"/>
              <w:ind w:left="172" w:right="3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Stanisława Augusta Poniatowskiego,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państwa uczestniczące w I rozbiorze Polski.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</w:p>
          <w:p w:rsidR="00A80115" w:rsidRDefault="00194A07">
            <w:pPr>
              <w:numPr>
                <w:ilvl w:val="0"/>
                <w:numId w:val="133"/>
              </w:numPr>
              <w:spacing w:after="0"/>
              <w:ind w:left="172" w:right="35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tereny odebrane Rzeczpospolitej w trakcie I rozbioru.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34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1764, 1768, </w:t>
            </w:r>
          </w:p>
          <w:p w:rsidR="00A80115" w:rsidRDefault="00194A07">
            <w:pPr>
              <w:numPr>
                <w:ilvl w:val="0"/>
                <w:numId w:val="134"/>
              </w:numPr>
              <w:spacing w:after="36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żądania konfederatów barskich.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34"/>
              </w:numPr>
              <w:spacing w:after="14" w:line="28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I rozbioru Polski.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34"/>
              </w:numPr>
              <w:spacing w:after="51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główne reformy dokonane przez króla krótko po elekcji, </w:t>
            </w:r>
          </w:p>
          <w:p w:rsidR="00A80115" w:rsidRDefault="00194A07">
            <w:pPr>
              <w:numPr>
                <w:ilvl w:val="0"/>
                <w:numId w:val="134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wybuchu konfederacji barskiej.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35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1765, 1767, </w:t>
            </w:r>
          </w:p>
          <w:p w:rsidR="00A80115" w:rsidRDefault="00194A07">
            <w:pPr>
              <w:numPr>
                <w:ilvl w:val="0"/>
                <w:numId w:val="135"/>
              </w:numPr>
              <w:spacing w:after="36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uchwały sejmu podjęte w 1768 r.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35"/>
              </w:numPr>
              <w:spacing w:after="35" w:line="257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pojęcia: Familia (Czartoryscy), prawa kardynalne, Szkoła Ryc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erska,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35"/>
              </w:numPr>
              <w:spacing w:after="49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do czego dążyła rodzina Czartoryskich, </w:t>
            </w:r>
          </w:p>
          <w:p w:rsidR="00A80115" w:rsidRDefault="00194A07">
            <w:pPr>
              <w:numPr>
                <w:ilvl w:val="0"/>
                <w:numId w:val="135"/>
              </w:numPr>
              <w:spacing w:after="0" w:line="26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jakim celu została założona Szkoła Rycerska,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sejmu w </w:t>
            </w:r>
          </w:p>
          <w:p w:rsidR="00A80115" w:rsidRDefault="00194A07">
            <w:pPr>
              <w:spacing w:after="26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1767 r., </w:t>
            </w:r>
          </w:p>
          <w:p w:rsidR="00A80115" w:rsidRDefault="00194A07">
            <w:pPr>
              <w:spacing w:after="0"/>
              <w:ind w:left="235" w:hanging="235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jaki sposób zaborcy uzasadniali I rozbiór Polski.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36"/>
              </w:numPr>
              <w:spacing w:after="0" w:line="281" w:lineRule="auto"/>
              <w:ind w:right="172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Nikołaja Repnina,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36"/>
              </w:numPr>
              <w:spacing w:after="26" w:line="257" w:lineRule="auto"/>
              <w:ind w:right="172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 czego dążyła Katarzyna II, doprowadzając do utworzenia trzech konfederacji.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różnice w dążeniach Familii i władczyni Rosji, </w:t>
            </w:r>
          </w:p>
          <w:p w:rsidR="00A80115" w:rsidRDefault="00194A07">
            <w:pPr>
              <w:numPr>
                <w:ilvl w:val="0"/>
                <w:numId w:val="136"/>
              </w:numPr>
              <w:spacing w:after="0"/>
              <w:ind w:right="172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scharakteryzować obszary odebrane Rzeczpospolitej w wyniku I 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ozbioru.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37"/>
              </w:numPr>
              <w:spacing w:after="50" w:line="238" w:lineRule="auto"/>
              <w:ind w:left="172" w:right="13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przebieg konfederacji barskiej, </w:t>
            </w:r>
          </w:p>
          <w:p w:rsidR="00A80115" w:rsidRDefault="00194A07">
            <w:pPr>
              <w:numPr>
                <w:ilvl w:val="0"/>
                <w:numId w:val="137"/>
              </w:numPr>
              <w:spacing w:after="0"/>
              <w:ind w:left="172" w:right="139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zanalizować symboliczną wymowę ryciny ukazującej Rzeczpospolitą jako kołacz królewski. </w:t>
            </w:r>
          </w:p>
        </w:tc>
      </w:tr>
      <w:tr w:rsidR="00A80115">
        <w:trPr>
          <w:trHeight w:val="216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28. 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3413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Czasy stanisławowskie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numPr>
                <w:ilvl w:val="0"/>
                <w:numId w:val="138"/>
              </w:numPr>
              <w:spacing w:after="0" w:line="277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ramy chronologiczne czasów stanisławowskich,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numPr>
                <w:ilvl w:val="0"/>
                <w:numId w:val="138"/>
              </w:numPr>
              <w:spacing w:after="0" w:line="28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cele istnienia KEN.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38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Komisja Edukacji Narodowej (KEN).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numPr>
                <w:ilvl w:val="0"/>
                <w:numId w:val="139"/>
              </w:numPr>
              <w:spacing w:after="3" w:line="277" w:lineRule="auto"/>
              <w:ind w:left="172" w:right="3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obiady czwartkowe, czasy stanisławowskie.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39"/>
              </w:numPr>
              <w:spacing w:after="0"/>
              <w:ind w:left="172" w:right="3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wymienić zabytki architektury oświecenia w Polsce, w tym we wł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asnym regionie,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wygląd pałacu Na Wodzie w Łazienkach Królewskich.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numPr>
                <w:ilvl w:val="0"/>
                <w:numId w:val="14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1765, 1773, </w:t>
            </w:r>
          </w:p>
          <w:p w:rsidR="00A80115" w:rsidRDefault="00194A07">
            <w:pPr>
              <w:numPr>
                <w:ilvl w:val="0"/>
                <w:numId w:val="14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Tadeusza Rejtana, </w:t>
            </w:r>
          </w:p>
          <w:p w:rsidR="00A80115" w:rsidRDefault="00194A07">
            <w:pPr>
              <w:spacing w:after="18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>Hugo Kołłątaja.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4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Rada Nieustająca, </w:t>
            </w:r>
          </w:p>
          <w:p w:rsidR="00A80115" w:rsidRDefault="00194A07">
            <w:pPr>
              <w:numPr>
                <w:ilvl w:val="0"/>
                <w:numId w:val="140"/>
              </w:numPr>
              <w:spacing w:after="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przyczyny, które doprowadziły do utworzenia KEN.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4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zwołania sejmu rozbiorowego,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system edukacji w Rzeczpospolitej przed utworzeniem KEN,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zmiany wprowadzone w systemie edukacji przez KEN.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numPr>
                <w:ilvl w:val="0"/>
                <w:numId w:val="141"/>
              </w:numPr>
              <w:spacing w:after="0"/>
              <w:ind w:left="172" w:right="6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Juliana Ursyna </w:t>
            </w:r>
          </w:p>
          <w:p w:rsidR="00A80115" w:rsidRDefault="00194A07">
            <w:pPr>
              <w:spacing w:after="2" w:line="238" w:lineRule="auto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>Niemcewicza, Ignacego Krasicki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ego, Marcello </w:t>
            </w:r>
          </w:p>
          <w:p w:rsidR="00A80115" w:rsidRDefault="00194A07">
            <w:pPr>
              <w:spacing w:after="0" w:line="280" w:lineRule="auto"/>
              <w:ind w:left="2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>Bacciarellego, Canaletta.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41"/>
              </w:numPr>
              <w:spacing w:after="14" w:line="281" w:lineRule="auto"/>
              <w:ind w:left="172" w:right="6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klasycyzm.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41"/>
              </w:numPr>
              <w:spacing w:after="44" w:line="247" w:lineRule="auto"/>
              <w:ind w:left="172" w:right="6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najważniejsze dokonania polskiego teatru, literatury, architektury, malarstwa i rzeźby w epoce oświecenia, </w:t>
            </w:r>
          </w:p>
          <w:p w:rsidR="00A80115" w:rsidRDefault="00194A07">
            <w:pPr>
              <w:numPr>
                <w:ilvl w:val="0"/>
                <w:numId w:val="141"/>
              </w:numPr>
              <w:spacing w:after="0"/>
              <w:ind w:left="172" w:right="6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przykładzie pałacu Na Wodzie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główne cechy architektury klasycystycznej.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numPr>
                <w:ilvl w:val="0"/>
                <w:numId w:val="142"/>
              </w:numPr>
              <w:spacing w:after="39" w:line="252" w:lineRule="auto"/>
              <w:ind w:left="172" w:right="166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zanalizować symboliczną wymowę obrazu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Rejtan – upadek Polski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</w:p>
          <w:p w:rsidR="00A80115" w:rsidRDefault="00194A07">
            <w:pPr>
              <w:numPr>
                <w:ilvl w:val="0"/>
                <w:numId w:val="142"/>
              </w:numPr>
              <w:spacing w:after="31" w:line="257" w:lineRule="auto"/>
              <w:ind w:left="172" w:right="166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gospodarczą Rzeczpospolitej w czasach stanisławowskich, </w:t>
            </w:r>
          </w:p>
          <w:p w:rsidR="00A80115" w:rsidRDefault="00194A07">
            <w:pPr>
              <w:numPr>
                <w:ilvl w:val="0"/>
                <w:numId w:val="142"/>
              </w:numPr>
              <w:spacing w:after="0"/>
              <w:ind w:left="172" w:right="166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czasy stanisławowskie. </w:t>
            </w:r>
          </w:p>
        </w:tc>
      </w:tr>
      <w:tr w:rsidR="00A80115">
        <w:trPr>
          <w:trHeight w:val="2765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29.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Konstytucja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3 maja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43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3 maja 1791, </w:t>
            </w:r>
          </w:p>
          <w:p w:rsidR="00A80115" w:rsidRDefault="00194A07">
            <w:pPr>
              <w:numPr>
                <w:ilvl w:val="0"/>
                <w:numId w:val="143"/>
              </w:numPr>
              <w:spacing w:after="37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najważniejsze postanowienia Konstytucji 3 maja.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43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Sejm Wielki (Czteroletni), Ustawa rządowa.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44"/>
              </w:numPr>
              <w:spacing w:after="39" w:line="238" w:lineRule="auto"/>
              <w:ind w:left="172" w:right="248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programy stronnictw politycznych istniejących w Rzeczpospolitej.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44"/>
              </w:numPr>
              <w:spacing w:after="26" w:line="251" w:lineRule="auto"/>
              <w:ind w:left="172" w:right="248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stronnictwo królewskie, stronnictwo magnackie, stronnictwo patriotyczne, Straż Praw.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44"/>
              </w:numPr>
              <w:spacing w:after="0"/>
              <w:ind w:left="172" w:right="248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jakie zmiany wprowadziła Konstytucja 3 maja.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45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1788, 1788–1792, 1790, </w:t>
            </w:r>
          </w:p>
          <w:p w:rsidR="00A80115" w:rsidRDefault="00194A07">
            <w:pPr>
              <w:numPr>
                <w:ilvl w:val="0"/>
                <w:numId w:val="145"/>
              </w:numPr>
              <w:spacing w:after="0" w:line="277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Stanisława Staszica, Stanisława Małachowskiego, </w:t>
            </w:r>
          </w:p>
          <w:p w:rsidR="00A80115" w:rsidRDefault="00194A07">
            <w:pPr>
              <w:numPr>
                <w:ilvl w:val="0"/>
                <w:numId w:val="145"/>
              </w:numPr>
              <w:spacing w:after="33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najważniejsze reformy Sejmu Wielkiego.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</w:p>
          <w:p w:rsidR="00A80115" w:rsidRDefault="00194A07">
            <w:pPr>
              <w:numPr>
                <w:ilvl w:val="0"/>
                <w:numId w:val="145"/>
              </w:numPr>
              <w:spacing w:after="17" w:line="27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zwołania sejmu walnego, </w:t>
            </w:r>
          </w:p>
          <w:p w:rsidR="00A80115" w:rsidRDefault="00194A07">
            <w:pPr>
              <w:numPr>
                <w:ilvl w:val="0"/>
                <w:numId w:val="145"/>
              </w:numPr>
              <w:spacing w:after="0" w:line="25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uchwalenia Ustawy rządowej. </w:t>
            </w:r>
          </w:p>
          <w:p w:rsidR="00A80115" w:rsidRDefault="00194A07">
            <w:pPr>
              <w:spacing w:after="0"/>
              <w:ind w:left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spacing w:after="0" w:line="244" w:lineRule="auto"/>
              <w:ind w:left="2" w:right="161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polityczną Rzeczpospolitej w przededniu Sejmu Wielkiego,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stosunek Rosji i Prus do Rzeczpospolitej,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porównać ustrój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Rzeczpospolitej przed </w:t>
            </w:r>
          </w:p>
          <w:p w:rsidR="00A80115" w:rsidRDefault="00194A07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maja 1791 i po tej dacie.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46"/>
              </w:numPr>
              <w:spacing w:after="51" w:line="238" w:lineRule="auto"/>
              <w:ind w:left="172" w:right="1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opowiedzieć o przebiegu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obrad Sejmu Wielkiego, </w:t>
            </w:r>
          </w:p>
          <w:p w:rsidR="00A80115" w:rsidRDefault="00194A07">
            <w:pPr>
              <w:numPr>
                <w:ilvl w:val="0"/>
                <w:numId w:val="146"/>
              </w:numPr>
              <w:spacing w:after="0"/>
              <w:ind w:left="172" w:right="13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znaczenie Konstytucji 3 maja jako próby ratowania Rzeczpospolitej. </w:t>
            </w:r>
          </w:p>
        </w:tc>
      </w:tr>
      <w:tr w:rsidR="00A80115">
        <w:trPr>
          <w:trHeight w:val="2768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30.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 rozbiór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Polski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47"/>
              </w:numPr>
              <w:spacing w:after="0"/>
              <w:ind w:left="172" w:right="2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1793, </w:t>
            </w:r>
          </w:p>
          <w:p w:rsidR="00A80115" w:rsidRDefault="00194A07">
            <w:pPr>
              <w:numPr>
                <w:ilvl w:val="0"/>
                <w:numId w:val="147"/>
              </w:numPr>
              <w:spacing w:after="17" w:line="277" w:lineRule="auto"/>
              <w:ind w:left="172" w:right="2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Tadeusza Kościuszki, </w:t>
            </w:r>
          </w:p>
          <w:p w:rsidR="00A80115" w:rsidRDefault="00194A07">
            <w:pPr>
              <w:numPr>
                <w:ilvl w:val="0"/>
                <w:numId w:val="147"/>
              </w:numPr>
              <w:spacing w:after="0"/>
              <w:ind w:left="172" w:right="2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państwa uczestniczące w II rozbiorze Polski.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pojęcia: </w:t>
            </w:r>
          </w:p>
          <w:p w:rsidR="00A80115" w:rsidRDefault="00194A07">
            <w:pPr>
              <w:spacing w:after="18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targowica. </w:t>
            </w:r>
          </w:p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47"/>
              </w:numPr>
              <w:spacing w:after="0"/>
              <w:ind w:left="172" w:right="2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ziemie odebrane Rzeczpospolitej w II rozbiorze.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 w:line="256" w:lineRule="auto"/>
              <w:ind w:left="2" w:right="124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Józefa </w:t>
            </w:r>
          </w:p>
          <w:p w:rsidR="00A80115" w:rsidRDefault="00194A07">
            <w:pPr>
              <w:spacing w:after="33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Poniatowskiego, </w:t>
            </w:r>
          </w:p>
          <w:p w:rsidR="00A80115" w:rsidRDefault="00194A07">
            <w:pPr>
              <w:numPr>
                <w:ilvl w:val="0"/>
                <w:numId w:val="148"/>
              </w:numPr>
              <w:spacing w:after="36" w:line="239" w:lineRule="auto"/>
              <w:ind w:left="172" w:right="10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miejsca głównych bitew w czasie wojny w obronie Konstytucji 3 maja.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48"/>
              </w:numPr>
              <w:spacing w:after="0"/>
              <w:ind w:left="172" w:right="10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konfederacja targowicka (targowica).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reakcje na uchwalenie Konstytucji 3 maja,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49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1792, </w:t>
            </w:r>
          </w:p>
          <w:p w:rsidR="00A80115" w:rsidRDefault="00194A07">
            <w:pPr>
              <w:numPr>
                <w:ilvl w:val="0"/>
                <w:numId w:val="149"/>
              </w:numPr>
              <w:spacing w:after="33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Ksawerego Branickiego.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</w:p>
          <w:p w:rsidR="00A80115" w:rsidRDefault="00194A07">
            <w:pPr>
              <w:numPr>
                <w:ilvl w:val="0"/>
                <w:numId w:val="149"/>
              </w:numPr>
              <w:spacing w:after="52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wybuchu wojny w obronie Konstytucji 3 maja, </w:t>
            </w:r>
          </w:p>
          <w:p w:rsidR="00A80115" w:rsidRDefault="00194A07">
            <w:pPr>
              <w:numPr>
                <w:ilvl w:val="0"/>
                <w:numId w:val="149"/>
              </w:numPr>
              <w:spacing w:after="18" w:line="276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porów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nać stosunek sił między armią polską a rosyjską, </w:t>
            </w:r>
          </w:p>
          <w:p w:rsidR="00A80115" w:rsidRDefault="00194A07">
            <w:pPr>
              <w:numPr>
                <w:ilvl w:val="0"/>
                <w:numId w:val="149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król przeszedł do obozu konfederatów targowickich.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50"/>
              </w:numPr>
              <w:spacing w:after="51" w:line="238" w:lineRule="auto"/>
              <w:ind w:left="172" w:right="127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Order Virtuti Militari, </w:t>
            </w:r>
          </w:p>
          <w:p w:rsidR="00A80115" w:rsidRDefault="00194A07">
            <w:pPr>
              <w:numPr>
                <w:ilvl w:val="0"/>
                <w:numId w:val="150"/>
              </w:numPr>
              <w:spacing w:after="42" w:line="249" w:lineRule="auto"/>
              <w:ind w:left="172" w:right="127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część magnatów oraz Katarzyna II dążyli do obalenia Konstytucji 3 maja.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50"/>
              </w:numPr>
              <w:spacing w:after="1" w:line="273" w:lineRule="auto"/>
              <w:ind w:left="172" w:right="127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okoliczności, w jakich doszło </w:t>
            </w:r>
          </w:p>
          <w:p w:rsidR="00A80115" w:rsidRDefault="00194A07">
            <w:pPr>
              <w:spacing w:after="52" w:line="237" w:lineRule="auto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 ogłoszenia konfederacji targowickiej, </w:t>
            </w:r>
          </w:p>
          <w:p w:rsidR="00A80115" w:rsidRDefault="00194A07">
            <w:pPr>
              <w:numPr>
                <w:ilvl w:val="0"/>
                <w:numId w:val="150"/>
              </w:numPr>
              <w:spacing w:after="0"/>
              <w:ind w:left="172" w:right="127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obszary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51"/>
              </w:numPr>
              <w:spacing w:after="17" w:line="27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postawę magnatów, którzy ogłosili konfederację targowicką, </w:t>
            </w:r>
          </w:p>
          <w:p w:rsidR="00A80115" w:rsidRDefault="00194A07">
            <w:pPr>
              <w:numPr>
                <w:ilvl w:val="0"/>
                <w:numId w:val="151"/>
              </w:numPr>
              <w:spacing w:after="33" w:line="25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zwołania i przebieg sejmu w Grodnie, </w:t>
            </w:r>
          </w:p>
          <w:p w:rsidR="00A80115" w:rsidRDefault="00194A07">
            <w:pPr>
              <w:numPr>
                <w:ilvl w:val="0"/>
                <w:numId w:val="151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postawę i działalność króla Stanisława Augusta Poniatowskiego.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852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172" w:right="80" w:hanging="170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najważniejsze wydarzenia związane z przebiegiem wojny w obronie Konstytucji 3 maja.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173" w:right="10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odebrane Rzeczpospolitej w II rozbiorze.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</w:tr>
      <w:tr w:rsidR="00A80115">
        <w:trPr>
          <w:trHeight w:val="3593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31.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Upadek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Rzeczpospolitej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52"/>
              </w:numPr>
              <w:spacing w:after="30" w:line="248" w:lineRule="auto"/>
              <w:ind w:left="172" w:right="5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1794, 1795,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państwa uczestniczące w III rozbiorze Polski,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główne przyczyny upadku Rzeczpospolitej.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52"/>
              </w:numPr>
              <w:spacing w:after="31" w:line="247" w:lineRule="auto"/>
              <w:ind w:left="172" w:right="5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Naczelnik powstania, insurekcja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kościuszkowska (powstanie kościuszkowskie), kosynierzy. </w:t>
            </w:r>
          </w:p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52"/>
              </w:numPr>
              <w:spacing w:after="0"/>
              <w:ind w:left="172" w:right="54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ziemie odebrane Rzeczpospolitej w wyniku III rozbioru.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53"/>
              </w:numPr>
              <w:spacing w:after="0" w:line="265" w:lineRule="auto"/>
              <w:ind w:left="172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bezpośrednią przyczynę wybuchu powstania kościuszkowskiego.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53"/>
              </w:numPr>
              <w:spacing w:after="0" w:line="278" w:lineRule="auto"/>
              <w:ind w:left="172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polskiego zwycięstwa pod Racławicami, </w:t>
            </w:r>
          </w:p>
          <w:p w:rsidR="00A80115" w:rsidRDefault="00194A07">
            <w:pPr>
              <w:numPr>
                <w:ilvl w:val="0"/>
                <w:numId w:val="153"/>
              </w:numPr>
              <w:spacing w:after="6" w:line="273" w:lineRule="auto"/>
              <w:ind w:left="172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Rzeczpospolita upadła.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53"/>
              </w:numPr>
              <w:spacing w:after="33" w:line="252" w:lineRule="auto"/>
              <w:ind w:left="172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najważniejsze wydarzenia związane z przebiegiem powstania kościuszkowskiego, </w:t>
            </w:r>
          </w:p>
          <w:p w:rsidR="00A80115" w:rsidRDefault="00194A07">
            <w:pPr>
              <w:numPr>
                <w:ilvl w:val="0"/>
                <w:numId w:val="153"/>
              </w:numPr>
              <w:spacing w:after="0"/>
              <w:ind w:left="172" w:hanging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wskazać na mapie miejsca związane z przebiegiem powstania kościuszko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wskiego.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54"/>
              </w:numPr>
              <w:spacing w:after="4" w:line="276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postanowienia Uniwersału połanieckiego.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3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54"/>
              </w:numPr>
              <w:spacing w:after="14" w:line="281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Uniwersał połaniecki.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54"/>
              </w:numPr>
              <w:spacing w:after="19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plany patriotów polskich, </w:t>
            </w:r>
          </w:p>
          <w:p w:rsidR="00A80115" w:rsidRDefault="00194A07">
            <w:pPr>
              <w:numPr>
                <w:ilvl w:val="0"/>
                <w:numId w:val="154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przyczyny, które zadecydowały o klęsce masowego poboru do wojska.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55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Antoniego </w:t>
            </w:r>
          </w:p>
          <w:p w:rsidR="00A80115" w:rsidRDefault="00194A07">
            <w:pPr>
              <w:spacing w:after="18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>Madalińskiego.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55"/>
              </w:numPr>
              <w:spacing w:after="33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przyczyny klęski powstania </w:t>
            </w:r>
          </w:p>
          <w:p w:rsidR="00A80115" w:rsidRDefault="00194A07">
            <w:pPr>
              <w:spacing w:after="0"/>
              <w:ind w:left="2" w:right="237" w:firstLine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kościuszkowskiego,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obszary odebrane Rzeczpospolitej w wyniku III rozbioru.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spacing w:after="0"/>
              <w:ind w:left="2" w:right="171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w Polsce po II rozbiorze,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rozróżniać wewnętrzne i zewnętrzne przyczyny upadku Rzeczpospolitej. </w:t>
            </w:r>
          </w:p>
        </w:tc>
      </w:tr>
      <w:tr w:rsidR="00A80115">
        <w:trPr>
          <w:trHeight w:val="838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Ostatnie stulecie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Rzeczpospolitej  (lekcja powtórzeniowa i sprawdzian)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A80115">
        <w:trPr>
          <w:trHeight w:val="3620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32.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Podboje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Napoleona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56"/>
              </w:numPr>
              <w:spacing w:after="18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Napoleona Bonapartego, </w:t>
            </w:r>
          </w:p>
          <w:p w:rsidR="00A80115" w:rsidRDefault="00194A07">
            <w:pPr>
              <w:numPr>
                <w:ilvl w:val="0"/>
                <w:numId w:val="156"/>
              </w:numPr>
              <w:spacing w:after="14" w:line="28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cele polityczne Napoleona.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potrafi: </w:t>
            </w:r>
          </w:p>
          <w:p w:rsidR="00A80115" w:rsidRDefault="00194A07">
            <w:pPr>
              <w:numPr>
                <w:ilvl w:val="0"/>
                <w:numId w:val="156"/>
              </w:numPr>
              <w:spacing w:after="36" w:line="255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jaki sposób Napoleon przejął władzę we Francji, </w:t>
            </w:r>
          </w:p>
          <w:p w:rsidR="00A80115" w:rsidRDefault="00194A07">
            <w:pPr>
              <w:numPr>
                <w:ilvl w:val="0"/>
                <w:numId w:val="156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zasięg podbojów dokonanych przez Napoleona.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57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1804, </w:t>
            </w:r>
          </w:p>
          <w:p w:rsidR="00A80115" w:rsidRDefault="00194A07">
            <w:pPr>
              <w:numPr>
                <w:ilvl w:val="0"/>
                <w:numId w:val="157"/>
              </w:numPr>
              <w:spacing w:after="26" w:line="267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ramy chronologiczne wojen napoleońskich.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blokada kontynentalna,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57"/>
              </w:numPr>
              <w:spacing w:after="15" w:line="265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miejsca najważniejszych bitew wojen napoleońskich, </w:t>
            </w:r>
          </w:p>
          <w:p w:rsidR="00A80115" w:rsidRDefault="00194A07">
            <w:pPr>
              <w:numPr>
                <w:ilvl w:val="0"/>
                <w:numId w:val="157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wpływ wojen napoleońskich na pozycję Francji w Europie.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58"/>
              </w:numPr>
              <w:spacing w:after="29" w:line="261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dyrektoriat, konsulat, konkordat, Kodeks Napoleona.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58"/>
              </w:numPr>
              <w:spacing w:after="40" w:line="251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dyrektoriat przejął władzę we Francji, </w:t>
            </w:r>
          </w:p>
          <w:p w:rsidR="00A80115" w:rsidRDefault="00194A07">
            <w:pPr>
              <w:numPr>
                <w:ilvl w:val="0"/>
                <w:numId w:val="158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działalność Napoleona w okresie konsulatu.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59"/>
              </w:numPr>
              <w:spacing w:after="18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konstytucji francuskiej z 1795 r., </w:t>
            </w:r>
          </w:p>
          <w:p w:rsidR="00A80115" w:rsidRDefault="00194A07">
            <w:pPr>
              <w:numPr>
                <w:ilvl w:val="0"/>
                <w:numId w:val="159"/>
              </w:numPr>
              <w:spacing w:after="36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cel powstania Kodeksu Napoleona.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5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pojęcie: kamp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ania włoska, </w:t>
            </w:r>
          </w:p>
          <w:p w:rsidR="00A80115" w:rsidRDefault="00194A07">
            <w:pPr>
              <w:numPr>
                <w:ilvl w:val="0"/>
                <w:numId w:val="159"/>
              </w:numPr>
              <w:spacing w:after="0" w:line="251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Kodeksu Napoleona dla rozwoju prawa.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rządy dyrektoriatu,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działalność </w:t>
            </w:r>
          </w:p>
          <w:p w:rsidR="00A80115" w:rsidRDefault="00194A07">
            <w:pPr>
              <w:spacing w:after="33"/>
              <w:ind w:right="122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Napoleona we Włoszech, </w:t>
            </w:r>
          </w:p>
          <w:p w:rsidR="00A80115" w:rsidRDefault="00194A07">
            <w:pPr>
              <w:numPr>
                <w:ilvl w:val="0"/>
                <w:numId w:val="159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określić, jak zmieniało się nastawienie części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6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1795, 1796, 1799, 1801,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1805, 1806, 1807, </w:t>
            </w:r>
          </w:p>
          <w:p w:rsidR="00A80115" w:rsidRDefault="00194A07">
            <w:pPr>
              <w:numPr>
                <w:ilvl w:val="0"/>
                <w:numId w:val="160"/>
              </w:numPr>
              <w:spacing w:after="22" w:line="272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postanowienia pokoju w Tylży.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6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między planami </w:t>
            </w:r>
          </w:p>
          <w:p w:rsidR="00A80115" w:rsidRDefault="00194A07">
            <w:pPr>
              <w:spacing w:after="36" w:line="239" w:lineRule="auto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Napoleona a relacjami między Francją a innymi krajami Europy. </w:t>
            </w:r>
          </w:p>
          <w:p w:rsidR="00A80115" w:rsidRDefault="00194A07">
            <w:pPr>
              <w:spacing w:after="2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60"/>
              </w:numPr>
              <w:spacing w:after="0" w:line="277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wojen napoleońskich, </w:t>
            </w:r>
          </w:p>
          <w:p w:rsidR="00A80115" w:rsidRDefault="00194A07">
            <w:pPr>
              <w:numPr>
                <w:ilvl w:val="0"/>
                <w:numId w:val="160"/>
              </w:numPr>
              <w:spacing w:after="34" w:line="25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zmiany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Europie zachodzące pod wpływem podbojów Napoleona, </w:t>
            </w:r>
          </w:p>
          <w:p w:rsidR="00A80115" w:rsidRDefault="00194A07">
            <w:pPr>
              <w:numPr>
                <w:ilvl w:val="0"/>
                <w:numId w:val="160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stosunek sił </w:t>
            </w:r>
          </w:p>
        </w:tc>
      </w:tr>
    </w:tbl>
    <w:p w:rsidR="00A80115" w:rsidRDefault="00A80115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1814"/>
        <w:gridCol w:w="2345"/>
        <w:gridCol w:w="2535"/>
        <w:gridCol w:w="2616"/>
        <w:gridCol w:w="2401"/>
        <w:gridCol w:w="2540"/>
      </w:tblGrid>
      <w:tr w:rsidR="00A80115">
        <w:trPr>
          <w:trHeight w:val="1486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52" w:line="238" w:lineRule="auto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społeczeństwa francuskiego do polityki podbojów Napoleona, </w:t>
            </w:r>
          </w:p>
          <w:p w:rsidR="00A80115" w:rsidRDefault="00194A07">
            <w:pPr>
              <w:spacing w:after="0"/>
              <w:ind w:left="172" w:hanging="1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z czego wynikało negatywne nastawienie do Napoleona wśród innych narodów europejskich.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5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>austriacko-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rosyjskich </w:t>
            </w:r>
          </w:p>
          <w:p w:rsidR="00A80115" w:rsidRDefault="00194A07">
            <w:pPr>
              <w:spacing w:after="52" w:line="238" w:lineRule="auto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francuskich przed bitwą pod Austerlitz, </w:t>
            </w:r>
          </w:p>
          <w:p w:rsidR="00A80115" w:rsidRDefault="00194A07">
            <w:pPr>
              <w:numPr>
                <w:ilvl w:val="0"/>
                <w:numId w:val="161"/>
              </w:numPr>
              <w:spacing w:after="51" w:line="238" w:lineRule="auto"/>
              <w:ind w:left="172" w:right="1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o przebiegu bitwy pod Austerlitz, </w:t>
            </w:r>
          </w:p>
          <w:p w:rsidR="00A80115" w:rsidRDefault="00194A07">
            <w:pPr>
              <w:numPr>
                <w:ilvl w:val="0"/>
                <w:numId w:val="161"/>
              </w:numPr>
              <w:spacing w:after="0"/>
              <w:ind w:left="172" w:right="1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działania polityczne i wojskowe Napoleona. </w:t>
            </w:r>
          </w:p>
        </w:tc>
      </w:tr>
      <w:tr w:rsidR="00A80115">
        <w:trPr>
          <w:trHeight w:val="2547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33.  </w:t>
            </w:r>
          </w:p>
          <w:p w:rsidR="00A80115" w:rsidRDefault="00194A07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 III rozbiorze Polski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62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1797, </w:t>
            </w:r>
          </w:p>
          <w:p w:rsidR="00A80115" w:rsidRDefault="00194A07">
            <w:pPr>
              <w:numPr>
                <w:ilvl w:val="0"/>
                <w:numId w:val="162"/>
              </w:numPr>
              <w:spacing w:after="37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postacie: Jana Henryka Dąbrowskiego, Józefa Wybickiego.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1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62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Mazurek </w:t>
            </w:r>
          </w:p>
          <w:p w:rsidR="00A80115" w:rsidRDefault="00194A07">
            <w:pPr>
              <w:spacing w:after="18"/>
              <w:ind w:left="173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>Dąbrowskiego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</w:p>
          <w:p w:rsidR="00A80115" w:rsidRDefault="00194A07">
            <w:pPr>
              <w:spacing w:after="23" w:line="248" w:lineRule="auto"/>
              <w:ind w:left="2" w:right="36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działalność Jana Henryka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Dąbrowskiego.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63"/>
              </w:numPr>
              <w:spacing w:after="3" w:line="277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czym polegała tragedia Legionów Polskich. </w:t>
            </w:r>
          </w:p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63"/>
              </w:numPr>
              <w:spacing w:after="50" w:line="239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jaki sposób sąsiedzi Rzeczpospolitej usprawiedliwiali swój udział w zaborach, </w:t>
            </w:r>
          </w:p>
          <w:p w:rsidR="00A80115" w:rsidRDefault="00194A07">
            <w:pPr>
              <w:numPr>
                <w:ilvl w:val="0"/>
                <w:numId w:val="163"/>
              </w:numPr>
              <w:spacing w:after="33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 utworzenia Legionów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Polskich we Włoszech.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 w:line="268" w:lineRule="auto"/>
              <w:ind w:right="28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panującą w poszczególnych zaborach, </w:t>
            </w:r>
          </w:p>
          <w:p w:rsidR="00A80115" w:rsidRDefault="00194A07">
            <w:pPr>
              <w:spacing w:after="0"/>
              <w:ind w:left="170" w:hanging="1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przyczyny zaufania, którym Polacy obdarzyli Napoleona.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64"/>
              </w:numPr>
              <w:spacing w:after="50" w:line="238" w:lineRule="auto"/>
              <w:ind w:left="172" w:right="4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sytuację poszczególnych grup społeczeństwa byłej Rzeczpospolitej pod zaborem rosyjskim, pruskim i austriackim, </w:t>
            </w:r>
          </w:p>
          <w:p w:rsidR="00A80115" w:rsidRDefault="00194A07">
            <w:pPr>
              <w:numPr>
                <w:ilvl w:val="0"/>
                <w:numId w:val="164"/>
              </w:numPr>
              <w:spacing w:after="0"/>
              <w:ind w:left="172" w:right="40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losy Legionów Polskich.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charakteryzować stosunek </w:t>
            </w:r>
          </w:p>
          <w:p w:rsidR="00A80115" w:rsidRDefault="00194A07">
            <w:pPr>
              <w:spacing w:after="0"/>
              <w:ind w:left="2" w:right="43" w:firstLine="17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Napoleona do sprawy polskiej,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wkroczenia wojsk francuskich na ziemie polskie. </w:t>
            </w:r>
          </w:p>
        </w:tc>
      </w:tr>
      <w:tr w:rsidR="00A80115">
        <w:trPr>
          <w:trHeight w:val="4460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34.  </w:t>
            </w:r>
          </w:p>
          <w:p w:rsidR="00A80115" w:rsidRDefault="00194A07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Księstwo Warszawskie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65"/>
              </w:numPr>
              <w:spacing w:after="0" w:line="256" w:lineRule="auto"/>
              <w:ind w:right="20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1807, 1815,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Józefa </w:t>
            </w:r>
          </w:p>
          <w:p w:rsidR="00A80115" w:rsidRDefault="00194A07">
            <w:pPr>
              <w:spacing w:after="18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Poniatowskiego, </w:t>
            </w:r>
          </w:p>
          <w:p w:rsidR="00A80115" w:rsidRDefault="00194A07">
            <w:pPr>
              <w:numPr>
                <w:ilvl w:val="0"/>
                <w:numId w:val="165"/>
              </w:numPr>
              <w:spacing w:after="0"/>
              <w:ind w:right="20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okoliczności powstania </w:t>
            </w:r>
          </w:p>
          <w:p w:rsidR="00A80115" w:rsidRDefault="00194A07">
            <w:pPr>
              <w:spacing w:after="18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Księstwa Warszawskiego.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65"/>
              </w:numPr>
              <w:spacing w:after="38" w:line="253" w:lineRule="auto"/>
              <w:ind w:right="20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powody rozczarowania Polaków Księstwem Warszawskim.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65"/>
              </w:numPr>
              <w:spacing w:after="0"/>
              <w:ind w:right="20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obszar Księstwa Warszawskiego oraz zmiany terytorialne, do jakich doszło w 1809 r.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66"/>
              </w:numPr>
              <w:spacing w:after="21" w:line="273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Wielka Armia.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p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otrafi: </w:t>
            </w:r>
          </w:p>
          <w:p w:rsidR="00A80115" w:rsidRDefault="00194A07">
            <w:pPr>
              <w:numPr>
                <w:ilvl w:val="0"/>
                <w:numId w:val="166"/>
              </w:numPr>
              <w:spacing w:after="52" w:line="238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przejawy zależności i niezależności Księstwa Warszawskiego, </w:t>
            </w:r>
          </w:p>
          <w:p w:rsidR="00A80115" w:rsidRDefault="00194A07">
            <w:pPr>
              <w:numPr>
                <w:ilvl w:val="0"/>
                <w:numId w:val="166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miejsca najważniejszych bitew wojen napoleońskich.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67"/>
              </w:numPr>
              <w:spacing w:after="14" w:line="281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sto dni Napoleona.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67"/>
              </w:numPr>
              <w:spacing w:after="52" w:line="238" w:lineRule="auto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podać podstawowe informacje na temat Księstwa Warszawskiego, </w:t>
            </w:r>
          </w:p>
          <w:p w:rsidR="00A80115" w:rsidRDefault="00194A07">
            <w:pPr>
              <w:numPr>
                <w:ilvl w:val="0"/>
                <w:numId w:val="167"/>
              </w:numPr>
              <w:spacing w:after="0"/>
              <w:ind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ustrój </w:t>
            </w:r>
          </w:p>
          <w:p w:rsidR="00A80115" w:rsidRDefault="00194A07">
            <w:pPr>
              <w:spacing w:after="0"/>
              <w:ind w:right="187" w:firstLine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Księstwa Warszawskiego,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 doszło do klęski Napoleona.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A80115" w:rsidRDefault="00194A07">
            <w:pPr>
              <w:numPr>
                <w:ilvl w:val="0"/>
                <w:numId w:val="168"/>
              </w:numPr>
              <w:spacing w:after="0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bitwa narodów, </w:t>
            </w:r>
          </w:p>
          <w:p w:rsidR="00A80115" w:rsidRDefault="00194A07">
            <w:pPr>
              <w:numPr>
                <w:ilvl w:val="0"/>
                <w:numId w:val="168"/>
              </w:numPr>
              <w:spacing w:after="30" w:line="239" w:lineRule="auto"/>
              <w:ind w:left="172" w:hanging="1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 czego wynikała nazwa, jaką Napoleon nadał utworzonemu przez siebie </w:t>
            </w:r>
          </w:p>
          <w:p w:rsidR="00A80115" w:rsidRDefault="00194A07">
            <w:pPr>
              <w:spacing w:after="19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Księstwu. </w:t>
            </w:r>
          </w:p>
          <w:p w:rsidR="00A80115" w:rsidRDefault="00194A07">
            <w:pPr>
              <w:spacing w:after="0"/>
              <w:ind w:left="2" w:right="15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wybuchu wojny z Austrią i przedstawić jej przebieg 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wybuchu wojny Napoleona z Rosją.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A80115" w:rsidRDefault="00194A07">
            <w:pPr>
              <w:numPr>
                <w:ilvl w:val="0"/>
                <w:numId w:val="169"/>
              </w:numPr>
              <w:spacing w:after="0"/>
              <w:ind w:right="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1808, 1809, 1812, 1813, </w:t>
            </w:r>
          </w:p>
          <w:p w:rsidR="00A80115" w:rsidRDefault="00194A07">
            <w:pPr>
              <w:numPr>
                <w:ilvl w:val="0"/>
                <w:numId w:val="169"/>
              </w:numPr>
              <w:spacing w:after="0" w:line="275" w:lineRule="auto"/>
              <w:ind w:right="73"/>
            </w:pPr>
            <w:r>
              <w:rPr>
                <w:rFonts w:ascii="Times New Roman" w:eastAsia="Times New Roman" w:hAnsi="Times New Roman" w:cs="Times New Roman"/>
                <w:sz w:val="18"/>
              </w:rPr>
              <w:t>okoliczności, w jakich doszło do szarży polskich żołnierzy pod Somosierrą.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Uczeń rozumie: </w:t>
            </w:r>
          </w:p>
          <w:p w:rsidR="00A80115" w:rsidRDefault="00194A07">
            <w:pPr>
              <w:numPr>
                <w:ilvl w:val="0"/>
                <w:numId w:val="169"/>
              </w:numPr>
              <w:spacing w:after="0"/>
              <w:ind w:right="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 taktyki stosowanej przez </w:t>
            </w:r>
          </w:p>
          <w:p w:rsidR="00A80115" w:rsidRDefault="00194A07">
            <w:pPr>
              <w:spacing w:after="0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Rosjan podczas wojny z </w:t>
            </w:r>
          </w:p>
          <w:p w:rsidR="00A80115" w:rsidRDefault="00194A07">
            <w:pPr>
              <w:spacing w:after="33"/>
              <w:ind w:left="1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Napoleonem, </w:t>
            </w:r>
          </w:p>
          <w:p w:rsidR="00A80115" w:rsidRDefault="00194A07">
            <w:pPr>
              <w:numPr>
                <w:ilvl w:val="0"/>
                <w:numId w:val="169"/>
              </w:numPr>
              <w:spacing w:after="27" w:line="249" w:lineRule="auto"/>
              <w:ind w:right="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klęski wyprawy Napoleona na Rosję. </w:t>
            </w:r>
          </w:p>
          <w:p w:rsidR="00A80115" w:rsidRDefault="00194A07">
            <w:pPr>
              <w:spacing w:after="2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A80115" w:rsidRDefault="00194A07">
            <w:pPr>
              <w:numPr>
                <w:ilvl w:val="0"/>
                <w:numId w:val="169"/>
              </w:numPr>
              <w:spacing w:after="27" w:line="266" w:lineRule="auto"/>
              <w:ind w:right="7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o bitwach pod Somosierrą i Raszynem,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przygotowania Francuzów do wyprawy na Rosję, </w:t>
            </w:r>
          </w:p>
          <w:p w:rsidR="00A80115" w:rsidRDefault="00194A07">
            <w:pPr>
              <w:numPr>
                <w:ilvl w:val="0"/>
                <w:numId w:val="169"/>
              </w:numPr>
              <w:spacing w:after="0"/>
              <w:ind w:right="73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opowiedzieć o przebiegu wyprawy na Rosję,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politykę Napoleona wobec Polaków. </w:t>
            </w:r>
          </w:p>
        </w:tc>
      </w:tr>
      <w:tr w:rsidR="00A80115">
        <w:trPr>
          <w:trHeight w:val="425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A80115">
        <w:trPr>
          <w:trHeight w:val="631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194A07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Okres napoleoński  </w:t>
            </w:r>
          </w:p>
          <w:p w:rsidR="00A80115" w:rsidRDefault="00194A0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(lekcja powtórzeniowa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 sprawdzian)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0115" w:rsidRDefault="00A80115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15" w:rsidRDefault="00A80115"/>
        </w:tc>
      </w:tr>
    </w:tbl>
    <w:p w:rsidR="00A80115" w:rsidRDefault="00194A07">
      <w:pPr>
        <w:spacing w:after="231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A80115" w:rsidRDefault="00194A07">
      <w:pPr>
        <w:spacing w:after="0" w:line="280" w:lineRule="auto"/>
      </w:pPr>
      <w:r>
        <w:rPr>
          <w:rFonts w:ascii="Times New Roman" w:eastAsia="Times New Roman" w:hAnsi="Times New Roman" w:cs="Times New Roman"/>
          <w:b/>
          <w:sz w:val="20"/>
        </w:rPr>
        <w:t xml:space="preserve">Ocenę niedostateczną </w:t>
      </w:r>
      <w:r>
        <w:rPr>
          <w:rFonts w:ascii="Times New Roman" w:eastAsia="Times New Roman" w:hAnsi="Times New Roman" w:cs="Times New Roman"/>
          <w:sz w:val="20"/>
        </w:rPr>
        <w:t xml:space="preserve">otrzyma uczeń, który nie opanował wiadomości i umiejętności ujętych w podstawie programowej, a braki w wiadomościach i umiejętnościach uniemożliwiają dalsze zdobywanie wiedzy oraz nie jest w stanie rozwiązać zadań o niewielkim stopniu trudności. </w:t>
      </w:r>
    </w:p>
    <w:p w:rsidR="00A80115" w:rsidRDefault="00194A07">
      <w:pPr>
        <w:spacing w:after="211"/>
      </w:pPr>
      <w:r>
        <w:rPr>
          <w:sz w:val="18"/>
        </w:rPr>
        <w:t xml:space="preserve"> </w:t>
      </w:r>
    </w:p>
    <w:p w:rsidR="00A80115" w:rsidRDefault="00194A07">
      <w:pPr>
        <w:spacing w:after="215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A80115" w:rsidRDefault="00194A07" w:rsidP="00943A25">
      <w:pPr>
        <w:spacing w:after="212"/>
      </w:pP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sz w:val="18"/>
        </w:rPr>
        <w:tab/>
        <w:t xml:space="preserve"> </w:t>
      </w:r>
      <w:r>
        <w:rPr>
          <w:rFonts w:ascii="Times New Roman" w:eastAsia="Times New Roman" w:hAnsi="Times New Roman" w:cs="Times New Roman"/>
          <w:sz w:val="18"/>
        </w:rPr>
        <w:tab/>
        <w:t xml:space="preserve"> </w:t>
      </w:r>
      <w:r>
        <w:rPr>
          <w:rFonts w:ascii="Times New Roman" w:eastAsia="Times New Roman" w:hAnsi="Times New Roman" w:cs="Times New Roman"/>
          <w:sz w:val="18"/>
        </w:rPr>
        <w:tab/>
        <w:t xml:space="preserve"> </w:t>
      </w:r>
      <w:r>
        <w:rPr>
          <w:rFonts w:ascii="Times New Roman" w:eastAsia="Times New Roman" w:hAnsi="Times New Roman" w:cs="Times New Roman"/>
          <w:sz w:val="18"/>
        </w:rPr>
        <w:tab/>
      </w:r>
      <w:r w:rsidR="00943A25">
        <w:rPr>
          <w:rFonts w:ascii="Times New Roman" w:eastAsia="Times New Roman" w:hAnsi="Times New Roman" w:cs="Times New Roman"/>
          <w:sz w:val="18"/>
        </w:rPr>
        <w:t xml:space="preserve"> </w:t>
      </w:r>
      <w:r w:rsidR="00943A25">
        <w:rPr>
          <w:rFonts w:ascii="Times New Roman" w:eastAsia="Times New Roman" w:hAnsi="Times New Roman" w:cs="Times New Roman"/>
          <w:sz w:val="18"/>
        </w:rPr>
        <w:tab/>
        <w:t xml:space="preserve"> </w:t>
      </w:r>
      <w:r w:rsidR="00943A25">
        <w:rPr>
          <w:rFonts w:ascii="Times New Roman" w:eastAsia="Times New Roman" w:hAnsi="Times New Roman" w:cs="Times New Roman"/>
          <w:sz w:val="18"/>
        </w:rPr>
        <w:tab/>
        <w:t xml:space="preserve"> </w:t>
      </w:r>
      <w:r w:rsidR="00943A25">
        <w:rPr>
          <w:rFonts w:ascii="Times New Roman" w:eastAsia="Times New Roman" w:hAnsi="Times New Roman" w:cs="Times New Roman"/>
          <w:sz w:val="18"/>
        </w:rPr>
        <w:tab/>
        <w:t xml:space="preserve"> </w:t>
      </w:r>
      <w:r w:rsidR="00943A25">
        <w:rPr>
          <w:rFonts w:ascii="Times New Roman" w:eastAsia="Times New Roman" w:hAnsi="Times New Roman" w:cs="Times New Roman"/>
          <w:sz w:val="18"/>
        </w:rPr>
        <w:tab/>
        <w:t xml:space="preserve"> </w:t>
      </w:r>
      <w:r w:rsidR="00943A25">
        <w:rPr>
          <w:rFonts w:ascii="Times New Roman" w:eastAsia="Times New Roman" w:hAnsi="Times New Roman" w:cs="Times New Roman"/>
          <w:sz w:val="18"/>
        </w:rPr>
        <w:tab/>
        <w:t xml:space="preserve"> </w:t>
      </w:r>
      <w:bookmarkStart w:id="0" w:name="_GoBack"/>
      <w:bookmarkEnd w:id="0"/>
    </w:p>
    <w:p w:rsidR="00A80115" w:rsidRDefault="00194A07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10516"/>
        </w:tabs>
        <w:spacing w:after="219"/>
        <w:ind w:left="-15"/>
      </w:pP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sz w:val="18"/>
        </w:rPr>
        <w:tab/>
        <w:t xml:space="preserve"> </w:t>
      </w:r>
      <w:r>
        <w:rPr>
          <w:rFonts w:ascii="Times New Roman" w:eastAsia="Times New Roman" w:hAnsi="Times New Roman" w:cs="Times New Roman"/>
          <w:sz w:val="18"/>
        </w:rPr>
        <w:tab/>
        <w:t xml:space="preserve"> </w:t>
      </w:r>
      <w:r>
        <w:rPr>
          <w:rFonts w:ascii="Times New Roman" w:eastAsia="Times New Roman" w:hAnsi="Times New Roman" w:cs="Times New Roman"/>
          <w:sz w:val="18"/>
        </w:rPr>
        <w:tab/>
        <w:t xml:space="preserve"> </w:t>
      </w:r>
      <w:r>
        <w:rPr>
          <w:rFonts w:ascii="Times New Roman" w:eastAsia="Times New Roman" w:hAnsi="Times New Roman" w:cs="Times New Roman"/>
          <w:sz w:val="18"/>
        </w:rPr>
        <w:tab/>
        <w:t xml:space="preserve"> </w:t>
      </w:r>
      <w:r>
        <w:rPr>
          <w:rFonts w:ascii="Times New Roman" w:eastAsia="Times New Roman" w:hAnsi="Times New Roman" w:cs="Times New Roman"/>
          <w:sz w:val="18"/>
        </w:rPr>
        <w:tab/>
        <w:t xml:space="preserve"> </w:t>
      </w:r>
      <w:r>
        <w:rPr>
          <w:rFonts w:ascii="Times New Roman" w:eastAsia="Times New Roman" w:hAnsi="Times New Roman" w:cs="Times New Roman"/>
          <w:sz w:val="18"/>
        </w:rPr>
        <w:tab/>
      </w:r>
      <w:r w:rsidR="00943A25">
        <w:rPr>
          <w:rFonts w:ascii="Times New Roman" w:eastAsia="Times New Roman" w:hAnsi="Times New Roman" w:cs="Times New Roman"/>
          <w:sz w:val="18"/>
        </w:rPr>
        <w:t xml:space="preserve"> </w:t>
      </w:r>
      <w:r w:rsidR="00943A25">
        <w:rPr>
          <w:rFonts w:ascii="Times New Roman" w:eastAsia="Times New Roman" w:hAnsi="Times New Roman" w:cs="Times New Roman"/>
          <w:sz w:val="18"/>
        </w:rPr>
        <w:tab/>
        <w:t xml:space="preserve"> </w:t>
      </w:r>
      <w:r w:rsidR="00943A25">
        <w:rPr>
          <w:rFonts w:ascii="Times New Roman" w:eastAsia="Times New Roman" w:hAnsi="Times New Roman" w:cs="Times New Roman"/>
          <w:sz w:val="18"/>
        </w:rPr>
        <w:tab/>
        <w:t xml:space="preserve"> </w:t>
      </w:r>
      <w:r w:rsidR="00943A25">
        <w:rPr>
          <w:rFonts w:ascii="Times New Roman" w:eastAsia="Times New Roman" w:hAnsi="Times New Roman" w:cs="Times New Roman"/>
          <w:sz w:val="18"/>
        </w:rPr>
        <w:tab/>
        <w:t xml:space="preserve"> </w:t>
      </w:r>
      <w:r w:rsidR="00943A25">
        <w:rPr>
          <w:rFonts w:ascii="Times New Roman" w:eastAsia="Times New Roman" w:hAnsi="Times New Roman" w:cs="Times New Roman"/>
          <w:sz w:val="18"/>
        </w:rPr>
        <w:tab/>
      </w:r>
    </w:p>
    <w:sectPr w:rsidR="00A80115">
      <w:footerReference w:type="even" r:id="rId7"/>
      <w:footerReference w:type="default" r:id="rId8"/>
      <w:footerReference w:type="first" r:id="rId9"/>
      <w:pgSz w:w="16838" w:h="11906" w:orient="landscape"/>
      <w:pgMar w:top="1421" w:right="2119" w:bottom="1512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A07" w:rsidRDefault="00194A07">
      <w:pPr>
        <w:spacing w:after="0" w:line="240" w:lineRule="auto"/>
      </w:pPr>
      <w:r>
        <w:separator/>
      </w:r>
    </w:p>
  </w:endnote>
  <w:endnote w:type="continuationSeparator" w:id="0">
    <w:p w:rsidR="00194A07" w:rsidRDefault="00194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115" w:rsidRDefault="00194A07">
    <w:pPr>
      <w:spacing w:after="0"/>
      <w:ind w:right="-70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A80115" w:rsidRDefault="00194A07">
    <w:pPr>
      <w:spacing w:after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115" w:rsidRDefault="00194A07">
    <w:pPr>
      <w:spacing w:after="0"/>
      <w:ind w:right="-70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3A25">
      <w:rPr>
        <w:noProof/>
      </w:rPr>
      <w:t>24</w:t>
    </w:r>
    <w: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A80115" w:rsidRDefault="00194A07">
    <w:pPr>
      <w:spacing w:after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115" w:rsidRDefault="00194A07">
    <w:pPr>
      <w:spacing w:after="0"/>
      <w:ind w:right="-70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A80115" w:rsidRDefault="00194A07">
    <w:pPr>
      <w:spacing w:after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A07" w:rsidRDefault="00194A07">
      <w:pPr>
        <w:spacing w:after="0" w:line="240" w:lineRule="auto"/>
      </w:pPr>
      <w:r>
        <w:separator/>
      </w:r>
    </w:p>
  </w:footnote>
  <w:footnote w:type="continuationSeparator" w:id="0">
    <w:p w:rsidR="00194A07" w:rsidRDefault="00194A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E51"/>
    <w:multiLevelType w:val="hybridMultilevel"/>
    <w:tmpl w:val="5F163936"/>
    <w:lvl w:ilvl="0" w:tplc="1EC4C29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3A4253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DA0E55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5E6B07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69835A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5ECE90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C14A60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16C2DA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D4D63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843575"/>
    <w:multiLevelType w:val="hybridMultilevel"/>
    <w:tmpl w:val="06BCDCCA"/>
    <w:lvl w:ilvl="0" w:tplc="D758DC4C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CBAA1E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3C6AD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83E0AC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30CE2C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5E8FA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C1EECA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8F0FE3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3CC7F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9837A7"/>
    <w:multiLevelType w:val="hybridMultilevel"/>
    <w:tmpl w:val="A3128040"/>
    <w:lvl w:ilvl="0" w:tplc="AB12788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EE6CB9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4E84F9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364130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3C429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A28A5C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902B8A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250F8B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3214A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C13F3B"/>
    <w:multiLevelType w:val="hybridMultilevel"/>
    <w:tmpl w:val="EAD2105E"/>
    <w:lvl w:ilvl="0" w:tplc="4DA8AAA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3A63AF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62A5E3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A08509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AC3C8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0B8B23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720B85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B9E12C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6EDA0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9E455C"/>
    <w:multiLevelType w:val="hybridMultilevel"/>
    <w:tmpl w:val="35D20708"/>
    <w:lvl w:ilvl="0" w:tplc="2540794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F22CCA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ABA11D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AEC2FE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A54116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CE17F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3305AF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B161E3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C5A42E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5053A02"/>
    <w:multiLevelType w:val="hybridMultilevel"/>
    <w:tmpl w:val="299CCBD8"/>
    <w:lvl w:ilvl="0" w:tplc="A2320A6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9B4E35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7AC45F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FC83C4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86A3B3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08A31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85ED59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33ED8E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0A90A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6093207"/>
    <w:multiLevelType w:val="hybridMultilevel"/>
    <w:tmpl w:val="C4349FD8"/>
    <w:lvl w:ilvl="0" w:tplc="CCC89A6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17A47A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3907C5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34120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3EABB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7B2814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17E726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C5A666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FC4721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0372E5"/>
    <w:multiLevelType w:val="hybridMultilevel"/>
    <w:tmpl w:val="377A9F68"/>
    <w:lvl w:ilvl="0" w:tplc="F4982A4C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F60381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F84520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206DC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AFEBCC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460E0B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28A02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EA4566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661F3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B696A3D"/>
    <w:multiLevelType w:val="hybridMultilevel"/>
    <w:tmpl w:val="F21836EA"/>
    <w:lvl w:ilvl="0" w:tplc="3D46FE4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C6BCF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F9EC8F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3ACC70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EDAD59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3DC003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42E55B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BC2D3E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A20B1F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BD63049"/>
    <w:multiLevelType w:val="hybridMultilevel"/>
    <w:tmpl w:val="3A66D0D8"/>
    <w:lvl w:ilvl="0" w:tplc="64BC14CE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6D2E3B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0A44DC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2089E5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5E25CD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830BDC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7BA7B7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73AA8D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196245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C1A7E8C"/>
    <w:multiLevelType w:val="hybridMultilevel"/>
    <w:tmpl w:val="15BE6CCE"/>
    <w:lvl w:ilvl="0" w:tplc="7B4EBE2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72C335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6E63C9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BA075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8363FD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312275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8529E0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650A0C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276F77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CED1EFE"/>
    <w:multiLevelType w:val="hybridMultilevel"/>
    <w:tmpl w:val="48E85D64"/>
    <w:lvl w:ilvl="0" w:tplc="1ED2D77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A9E456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17EF92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9803BE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DA450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9025A1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D965C4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9A88F3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3B4A37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202E42"/>
    <w:multiLevelType w:val="hybridMultilevel"/>
    <w:tmpl w:val="BAF28134"/>
    <w:lvl w:ilvl="0" w:tplc="2C54F27C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44A59E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6AE57D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D90078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17260D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B3C5AF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34AF0B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7C4C48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84A65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D9B205C"/>
    <w:multiLevelType w:val="hybridMultilevel"/>
    <w:tmpl w:val="2BCCAF80"/>
    <w:lvl w:ilvl="0" w:tplc="66925D4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45AF1DA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79419D2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900AE94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3A0238A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6ECFC06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2E62752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D140686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2D4944C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BB6A6A"/>
    <w:multiLevelType w:val="hybridMultilevel"/>
    <w:tmpl w:val="42C4C372"/>
    <w:lvl w:ilvl="0" w:tplc="85F8FAAC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E562278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AB4F984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5DE5AEC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2044DDE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2D4C8C8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34AF838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112B4AC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3226AD0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E6A3E0C"/>
    <w:multiLevelType w:val="hybridMultilevel"/>
    <w:tmpl w:val="35D45BEA"/>
    <w:lvl w:ilvl="0" w:tplc="9B62A80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4096F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4BEF46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A88025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4E8B05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84F2A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86039C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20905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12AF38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212675F"/>
    <w:multiLevelType w:val="hybridMultilevel"/>
    <w:tmpl w:val="D820BAE6"/>
    <w:lvl w:ilvl="0" w:tplc="ACC8E698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352A1A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4E122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5A4DBD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2889AE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1BE4B8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88E7F4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0AE29E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222ADB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287081B"/>
    <w:multiLevelType w:val="hybridMultilevel"/>
    <w:tmpl w:val="34448CD2"/>
    <w:lvl w:ilvl="0" w:tplc="E3028682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11CD63C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D36E4AE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D96DCF8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4EED7E0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10452A8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402FEE6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2886A2C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42C0056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2E20F66"/>
    <w:multiLevelType w:val="hybridMultilevel"/>
    <w:tmpl w:val="E96ED66E"/>
    <w:lvl w:ilvl="0" w:tplc="CC5A55D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9D2D95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4AE637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C40EF8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B56CE0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7305E4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0548AD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0502B8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8D2592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BD4F1F"/>
    <w:multiLevelType w:val="hybridMultilevel"/>
    <w:tmpl w:val="5FA22FAA"/>
    <w:lvl w:ilvl="0" w:tplc="0D82A62C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FA4141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24C0AB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97C9F8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1B6138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5401D9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3B0469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0E2E8C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0FEC3F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5D506C"/>
    <w:multiLevelType w:val="hybridMultilevel"/>
    <w:tmpl w:val="1A404B1E"/>
    <w:lvl w:ilvl="0" w:tplc="256AA878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CAEC29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A873F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B647FB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5D6CF9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B2A372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F2F10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4221B2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4BA436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6D4798D"/>
    <w:multiLevelType w:val="hybridMultilevel"/>
    <w:tmpl w:val="AF3E6C92"/>
    <w:lvl w:ilvl="0" w:tplc="A118B76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3C016E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ED6940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404867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E6EE84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3DEBB6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A9E804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17208C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E90CF5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6F86536"/>
    <w:multiLevelType w:val="hybridMultilevel"/>
    <w:tmpl w:val="25B866C8"/>
    <w:lvl w:ilvl="0" w:tplc="87ECD35E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6B8F76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782A0B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42CDCC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76275B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62E68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3BCA1D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272D1E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4987A1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724668D"/>
    <w:multiLevelType w:val="hybridMultilevel"/>
    <w:tmpl w:val="070E11EE"/>
    <w:lvl w:ilvl="0" w:tplc="3954C6CA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FC8306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EE4348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87AC8EA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F327374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E0C6A0A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BA5D72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F6C62C6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D608EAA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766492C"/>
    <w:multiLevelType w:val="hybridMultilevel"/>
    <w:tmpl w:val="C136C2C0"/>
    <w:lvl w:ilvl="0" w:tplc="DB1ECF94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CDC90FE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44806A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314C8DC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ED626DE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B260158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F0058D6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03274D0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3304D6C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7875647"/>
    <w:multiLevelType w:val="hybridMultilevel"/>
    <w:tmpl w:val="32683622"/>
    <w:lvl w:ilvl="0" w:tplc="04BCFB4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33C787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66C76B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11A6AD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1067C8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A0ECF2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4FC718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AEE3B5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103DE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84C60B4"/>
    <w:multiLevelType w:val="hybridMultilevel"/>
    <w:tmpl w:val="66C04E6A"/>
    <w:lvl w:ilvl="0" w:tplc="C98201C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29AEF7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60C6E1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3E97D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62CD62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B60A4D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92A31E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7C031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30843D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18E425F9"/>
    <w:multiLevelType w:val="hybridMultilevel"/>
    <w:tmpl w:val="D174F440"/>
    <w:lvl w:ilvl="0" w:tplc="FD86AA1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BE0CA9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4A4DAA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29EA29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906BDE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00C3AF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68292F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CEA590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3A8288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9DB1170"/>
    <w:multiLevelType w:val="hybridMultilevel"/>
    <w:tmpl w:val="594C44F2"/>
    <w:lvl w:ilvl="0" w:tplc="5916F286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4ACE6F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4E6765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48257A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566A9E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9BC8A4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9A187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C4E032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EC6554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1A3804B3"/>
    <w:multiLevelType w:val="hybridMultilevel"/>
    <w:tmpl w:val="035882A2"/>
    <w:lvl w:ilvl="0" w:tplc="04A213FE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489A9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962FE1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ED6656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79A2BE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D74B63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A1485F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B8CE6C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F5683A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1B7B6863"/>
    <w:multiLevelType w:val="hybridMultilevel"/>
    <w:tmpl w:val="B4E67E9E"/>
    <w:lvl w:ilvl="0" w:tplc="EC10E0C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FEC647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5CE654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B10C0B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AAE258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984E66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FE08AE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2289E5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210C08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C9525A0"/>
    <w:multiLevelType w:val="hybridMultilevel"/>
    <w:tmpl w:val="647AF478"/>
    <w:lvl w:ilvl="0" w:tplc="65201C1C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98C7FE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8C85C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0AD4E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D52B64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D00163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7D8F54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26207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1CE2EE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1D9F0F3C"/>
    <w:multiLevelType w:val="hybridMultilevel"/>
    <w:tmpl w:val="40A6A304"/>
    <w:lvl w:ilvl="0" w:tplc="3DF2C04C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E8CDCA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904C19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35E3F2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2A0EB5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B48F66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61CAD5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600FB0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430085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1DB150E3"/>
    <w:multiLevelType w:val="hybridMultilevel"/>
    <w:tmpl w:val="BF0EFF94"/>
    <w:lvl w:ilvl="0" w:tplc="90103DC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044413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D8C7CA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8BA221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686857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B16686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C4A0B9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19E57F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9D2FBC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1E62482B"/>
    <w:multiLevelType w:val="hybridMultilevel"/>
    <w:tmpl w:val="E116AC96"/>
    <w:lvl w:ilvl="0" w:tplc="9B686B20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A2A652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5249A9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C2CAA9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94889E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E86D9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F5C770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D4840D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D048A8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1ED75616"/>
    <w:multiLevelType w:val="hybridMultilevel"/>
    <w:tmpl w:val="A63AA3EC"/>
    <w:lvl w:ilvl="0" w:tplc="3C94671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BB6BEE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D46F7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8189BE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E98526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444D16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AB63F6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68ECF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4C2AF7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1B3766E"/>
    <w:multiLevelType w:val="hybridMultilevel"/>
    <w:tmpl w:val="39224D8C"/>
    <w:lvl w:ilvl="0" w:tplc="51AEF9CC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DD47A6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322F79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8EE603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E88FDD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8E4750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59E215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C74C30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94C89B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2414BF0"/>
    <w:multiLevelType w:val="hybridMultilevel"/>
    <w:tmpl w:val="0C9C4238"/>
    <w:lvl w:ilvl="0" w:tplc="D2244B1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1AC1E7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F2A86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95CF3A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4E1D4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EA2AB3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CDC935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BC0687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BFADE0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49D5D50"/>
    <w:multiLevelType w:val="hybridMultilevel"/>
    <w:tmpl w:val="2F4CC6BC"/>
    <w:lvl w:ilvl="0" w:tplc="A92435F8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9E418B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E9AE52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FE4FB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B269BA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326DD3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066120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AEC655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F063CD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4B32493"/>
    <w:multiLevelType w:val="hybridMultilevel"/>
    <w:tmpl w:val="87487EB2"/>
    <w:lvl w:ilvl="0" w:tplc="1688AF58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FD649D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7529C4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DF2482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2C64B9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8244DA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DBEE59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620194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0E0511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2512696A"/>
    <w:multiLevelType w:val="hybridMultilevel"/>
    <w:tmpl w:val="9A10F6A4"/>
    <w:lvl w:ilvl="0" w:tplc="B846D00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D8A817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3BC0C7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12CE11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582EE2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4604D1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3E0252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CC64F0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3A88E2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59C19DF"/>
    <w:multiLevelType w:val="hybridMultilevel"/>
    <w:tmpl w:val="696E19C8"/>
    <w:lvl w:ilvl="0" w:tplc="73C24BA6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510557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E18EBC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C14532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3E174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68C7B8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4CC98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EA894D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3348D0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25CC3745"/>
    <w:multiLevelType w:val="hybridMultilevel"/>
    <w:tmpl w:val="3CF054EE"/>
    <w:lvl w:ilvl="0" w:tplc="87321828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836B0B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8EEAD2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5B8494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DCBAC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CC6F20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674B12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D25AD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E3C466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262D56D2"/>
    <w:multiLevelType w:val="hybridMultilevel"/>
    <w:tmpl w:val="F6B07B6E"/>
    <w:lvl w:ilvl="0" w:tplc="95F44B68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E963BB8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36AB264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0D43CF8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D12164E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2D0B3F2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C36E0A0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88A81FA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600A782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26653243"/>
    <w:multiLevelType w:val="hybridMultilevel"/>
    <w:tmpl w:val="036C9DA2"/>
    <w:lvl w:ilvl="0" w:tplc="C68EAC52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81A8F6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A7C88A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42C8D6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F5C31D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25E960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889C9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61A7B1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A3CBEF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27552AC1"/>
    <w:multiLevelType w:val="hybridMultilevel"/>
    <w:tmpl w:val="E84EB718"/>
    <w:lvl w:ilvl="0" w:tplc="CD048FA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6541BBE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D561C04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7180F9E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B964528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78643E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7CAAE68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EB84502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DEC04CE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27D96D2E"/>
    <w:multiLevelType w:val="hybridMultilevel"/>
    <w:tmpl w:val="B394B7EC"/>
    <w:lvl w:ilvl="0" w:tplc="773EF6D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B72B69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426CC1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5E04C9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1B8A94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18317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B1659C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D26F8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ACE9F8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29BC5C0E"/>
    <w:multiLevelType w:val="hybridMultilevel"/>
    <w:tmpl w:val="AC6E958C"/>
    <w:lvl w:ilvl="0" w:tplc="9D32014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6CC0CA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B1671A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374083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D76DEC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B82E99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FB0A22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21A899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A461F3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2A3D1F0C"/>
    <w:multiLevelType w:val="hybridMultilevel"/>
    <w:tmpl w:val="6F9C2B98"/>
    <w:lvl w:ilvl="0" w:tplc="B4CEDCC6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F006BC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690C6D6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E82237E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B8C22E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7F22060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84D29A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B1A16B4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AA286EE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2AC45448"/>
    <w:multiLevelType w:val="hybridMultilevel"/>
    <w:tmpl w:val="144C06A4"/>
    <w:lvl w:ilvl="0" w:tplc="44480C7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5A22D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E5EFEC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E6CC21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264A53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9D6454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910068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2A2DC7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A263CA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2ACC0F4A"/>
    <w:multiLevelType w:val="hybridMultilevel"/>
    <w:tmpl w:val="83AE4044"/>
    <w:lvl w:ilvl="0" w:tplc="F0C08DA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1E0203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C84B85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A3C3F0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DE01F1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FD0CB6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F603C2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6F268E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26C25D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BDC4100"/>
    <w:multiLevelType w:val="hybridMultilevel"/>
    <w:tmpl w:val="CEC037DC"/>
    <w:lvl w:ilvl="0" w:tplc="3CF6F9D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276FC3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338629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2CC67C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1EEBF4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B90C73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88AC50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B502A0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19EE5B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C7F2D13"/>
    <w:multiLevelType w:val="hybridMultilevel"/>
    <w:tmpl w:val="D2521144"/>
    <w:lvl w:ilvl="0" w:tplc="CB0ABBD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4C4F44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B2646A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9083EC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08EDD3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B7220D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FE8D9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B0EA30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0F4C85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2D031912"/>
    <w:multiLevelType w:val="hybridMultilevel"/>
    <w:tmpl w:val="EB92E588"/>
    <w:lvl w:ilvl="0" w:tplc="1A4AF16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C9A819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E0E7EF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2528E8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F82D16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F94DFC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7EE6CB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CC0D36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1D61AD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2D362D95"/>
    <w:multiLevelType w:val="hybridMultilevel"/>
    <w:tmpl w:val="BC827292"/>
    <w:lvl w:ilvl="0" w:tplc="CDEA3CB2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E606DB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97EA008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7E2F66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F21F14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C6A97E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0EC62CE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96B07C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FE5366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2DEC6B4E"/>
    <w:multiLevelType w:val="hybridMultilevel"/>
    <w:tmpl w:val="AE00BCE4"/>
    <w:lvl w:ilvl="0" w:tplc="2F961C48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1BCD21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1A89AA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454F87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3A161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B08F99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14C680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726BFB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D2EB47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2E244B5D"/>
    <w:multiLevelType w:val="hybridMultilevel"/>
    <w:tmpl w:val="D264C4A4"/>
    <w:lvl w:ilvl="0" w:tplc="765AB8F4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A50EF5A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5C40B8A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7683D0A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E72F022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E828398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DF67F10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9CAB4AA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238526C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2E7B645E"/>
    <w:multiLevelType w:val="hybridMultilevel"/>
    <w:tmpl w:val="52F63B2A"/>
    <w:lvl w:ilvl="0" w:tplc="4D3A2FB8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EEA3E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E9C7A3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51AAF5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81A6C1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9E4B46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3DC9DD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53A885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572B90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2F4C33D0"/>
    <w:multiLevelType w:val="hybridMultilevel"/>
    <w:tmpl w:val="FEF215C0"/>
    <w:lvl w:ilvl="0" w:tplc="B62AE03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7DA1F0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566D40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2046C8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B803D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A4E1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BD827F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2C2A7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C028F5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2F632B6E"/>
    <w:multiLevelType w:val="hybridMultilevel"/>
    <w:tmpl w:val="AB0EC692"/>
    <w:lvl w:ilvl="0" w:tplc="5EDA26B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AC0911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670B99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42C109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7BAD55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7E0248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2C91D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A0D69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0FEF48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3098673C"/>
    <w:multiLevelType w:val="hybridMultilevel"/>
    <w:tmpl w:val="7E0271D4"/>
    <w:lvl w:ilvl="0" w:tplc="48BE1B1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9A4520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054BE1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882F44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162E66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0F66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140CE2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48E441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C26FF2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30DF1753"/>
    <w:multiLevelType w:val="hybridMultilevel"/>
    <w:tmpl w:val="14F43B20"/>
    <w:lvl w:ilvl="0" w:tplc="C1CE7ACE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7A4689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3EEA47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D2E103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5928C2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F20082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61E433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8B6660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22614C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310D0578"/>
    <w:multiLevelType w:val="hybridMultilevel"/>
    <w:tmpl w:val="122223A8"/>
    <w:lvl w:ilvl="0" w:tplc="617C6DE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44E74D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9E467C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914E0B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3BE860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FB6196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09C294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2AE15C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DC4E21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311354AB"/>
    <w:multiLevelType w:val="hybridMultilevel"/>
    <w:tmpl w:val="EC3659BA"/>
    <w:lvl w:ilvl="0" w:tplc="A56CAC8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878F09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622B8E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62898A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8E8A1C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0A8392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BF8265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E5E0D6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B362C6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31927172"/>
    <w:multiLevelType w:val="hybridMultilevel"/>
    <w:tmpl w:val="CFC670D4"/>
    <w:lvl w:ilvl="0" w:tplc="DA3014F8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496F11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6928CB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722DD7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7A02E2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18CBB2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6AC103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DFA26D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F046C8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31A54A61"/>
    <w:multiLevelType w:val="hybridMultilevel"/>
    <w:tmpl w:val="6EBA2F4C"/>
    <w:lvl w:ilvl="0" w:tplc="CA082DF0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E0C8B3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BBE439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9A00FC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BC23F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0B8D6E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114A61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2768BB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7A0F8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31DA31A8"/>
    <w:multiLevelType w:val="hybridMultilevel"/>
    <w:tmpl w:val="774C0E90"/>
    <w:lvl w:ilvl="0" w:tplc="281E63B4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AD2B52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B38835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74ACD3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038A69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C90068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EE81EE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47E0DB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666784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31E83D4A"/>
    <w:multiLevelType w:val="hybridMultilevel"/>
    <w:tmpl w:val="EBB2C692"/>
    <w:lvl w:ilvl="0" w:tplc="798EE00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A14630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C3C205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9C0D40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57CBF4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87E4D4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E74C5F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EE6F5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7D8267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32371F73"/>
    <w:multiLevelType w:val="hybridMultilevel"/>
    <w:tmpl w:val="7506EC04"/>
    <w:lvl w:ilvl="0" w:tplc="03868E86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4F4F32A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45CC5A4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7424D6E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EC482E2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D4C0178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F200226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88434B0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99AB84E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326A59A7"/>
    <w:multiLevelType w:val="hybridMultilevel"/>
    <w:tmpl w:val="464AFA46"/>
    <w:lvl w:ilvl="0" w:tplc="1AB05BF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6F2147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78C6A7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D9E034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7DA1C2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32429B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5823B8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FD2599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BECD38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32941757"/>
    <w:multiLevelType w:val="hybridMultilevel"/>
    <w:tmpl w:val="4D2C1808"/>
    <w:lvl w:ilvl="0" w:tplc="3F82D88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8FC01A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15EAFC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D12E85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F02A32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76A023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B52175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1C641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D8606A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334B04B6"/>
    <w:multiLevelType w:val="hybridMultilevel"/>
    <w:tmpl w:val="BE7C1A24"/>
    <w:lvl w:ilvl="0" w:tplc="17126D2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FBC077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CFAA7B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1A0FB9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89C5FC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EAE440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562766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82496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806571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34821119"/>
    <w:multiLevelType w:val="hybridMultilevel"/>
    <w:tmpl w:val="334E81C4"/>
    <w:lvl w:ilvl="0" w:tplc="9F50478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832384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79473C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DC0149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EEC5BE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EAD7D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7C03A4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6C44AA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8ECBE4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34B96027"/>
    <w:multiLevelType w:val="hybridMultilevel"/>
    <w:tmpl w:val="134A6004"/>
    <w:lvl w:ilvl="0" w:tplc="F8C893EC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DBE8B0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7CC22C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2AF44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4C8BB7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928EF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7BACD8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B26C3A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7D0C4D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34F02622"/>
    <w:multiLevelType w:val="hybridMultilevel"/>
    <w:tmpl w:val="30F8EE8C"/>
    <w:lvl w:ilvl="0" w:tplc="389E7C46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52686E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96A149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BE405E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8D80B9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2AFA6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FE4BF6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B0EB73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EEC1ED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3687154E"/>
    <w:multiLevelType w:val="hybridMultilevel"/>
    <w:tmpl w:val="1DF82432"/>
    <w:lvl w:ilvl="0" w:tplc="E692F8B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EBC9F8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ABA4CA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9888F9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5DAB36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F2CFFA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EACC5E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72206D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51A076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36B2024B"/>
    <w:multiLevelType w:val="hybridMultilevel"/>
    <w:tmpl w:val="44B0A10A"/>
    <w:lvl w:ilvl="0" w:tplc="80C0ACD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AEE413C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D6E9C2C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684585E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20A35CA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D7EF7AA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26E35C0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9CC52B4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DA2BF38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36CC70F0"/>
    <w:multiLevelType w:val="hybridMultilevel"/>
    <w:tmpl w:val="057CA496"/>
    <w:lvl w:ilvl="0" w:tplc="9FB8FE1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E64E29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BE44EE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3A4531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232329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4FE794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363F0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DC4590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0AE438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37D77A58"/>
    <w:multiLevelType w:val="hybridMultilevel"/>
    <w:tmpl w:val="C5D05CE0"/>
    <w:lvl w:ilvl="0" w:tplc="7BB67E3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C58E58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A3C1B6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3A841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C2AD00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0CCF7F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EECDA5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FE4B16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C761AC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383D3FC9"/>
    <w:multiLevelType w:val="hybridMultilevel"/>
    <w:tmpl w:val="91F01B74"/>
    <w:lvl w:ilvl="0" w:tplc="99FE1A3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366DFA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52D45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6B0076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2E4A37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94EEC5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05A16F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B62DB5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8AE1B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39BF148B"/>
    <w:multiLevelType w:val="hybridMultilevel"/>
    <w:tmpl w:val="8350205A"/>
    <w:lvl w:ilvl="0" w:tplc="9638684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CC45C5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846862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0220D5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940D33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974E22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2348DC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4362C0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016C48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3A8C3BE8"/>
    <w:multiLevelType w:val="hybridMultilevel"/>
    <w:tmpl w:val="EE12CAEC"/>
    <w:lvl w:ilvl="0" w:tplc="3D3ECD0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F6C764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DEF78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9BC4F7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022A2B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4FE105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778AD3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84A3AD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866C39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3B520B3A"/>
    <w:multiLevelType w:val="hybridMultilevel"/>
    <w:tmpl w:val="BD4A7A12"/>
    <w:lvl w:ilvl="0" w:tplc="9052158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CE0289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2B430E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AE63E8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2FE1B9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11624D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2BE1B3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3FABFE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B2E23A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3C512522"/>
    <w:multiLevelType w:val="hybridMultilevel"/>
    <w:tmpl w:val="78C83742"/>
    <w:lvl w:ilvl="0" w:tplc="6166DDC8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31E847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526D26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EF4856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8FECFB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4BA189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FC652D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4F21D2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7D2F00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3CFF3A8F"/>
    <w:multiLevelType w:val="hybridMultilevel"/>
    <w:tmpl w:val="77546C40"/>
    <w:lvl w:ilvl="0" w:tplc="65804EB2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5EEB9B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AA55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CF65BC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B3615A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376DCF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86E894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682E2A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884CB9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3D2C7125"/>
    <w:multiLevelType w:val="hybridMultilevel"/>
    <w:tmpl w:val="BC5801C6"/>
    <w:lvl w:ilvl="0" w:tplc="5986D29C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682CB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9508CF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D0A0C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82819D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2DAE63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BC0AD1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C5A23E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A844E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3D8F4ACA"/>
    <w:multiLevelType w:val="hybridMultilevel"/>
    <w:tmpl w:val="D6389AEA"/>
    <w:lvl w:ilvl="0" w:tplc="956CC14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DF40BF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0F86EE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BAFB7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80B3F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15621D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4CE672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0AA106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B5CBAE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3F607B9E"/>
    <w:multiLevelType w:val="hybridMultilevel"/>
    <w:tmpl w:val="7DC0B544"/>
    <w:lvl w:ilvl="0" w:tplc="99527F7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7F64DF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DDE7F7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75AD72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B0E6F8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94A278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BE44F0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F889D5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E6D4C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3FA14CD8"/>
    <w:multiLevelType w:val="hybridMultilevel"/>
    <w:tmpl w:val="67440FE8"/>
    <w:lvl w:ilvl="0" w:tplc="9EB4D422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36C19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980435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4D6031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3E0FFA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31643F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E0826A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D2A462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BDCDC7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40442FB4"/>
    <w:multiLevelType w:val="hybridMultilevel"/>
    <w:tmpl w:val="A6D4B666"/>
    <w:lvl w:ilvl="0" w:tplc="E04A33A0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C18532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C2AB59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7B25A0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1B6351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F1ABB6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F56A05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EB2865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826BA9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413B30F7"/>
    <w:multiLevelType w:val="hybridMultilevel"/>
    <w:tmpl w:val="6CC4FD6E"/>
    <w:lvl w:ilvl="0" w:tplc="02FCF51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EE68E0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FB8C88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964258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8E2BFA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C4A9C7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D10FD3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65EA4E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405BF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44495B9D"/>
    <w:multiLevelType w:val="hybridMultilevel"/>
    <w:tmpl w:val="A30A24FC"/>
    <w:lvl w:ilvl="0" w:tplc="3690A3F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2F86E1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DBA608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F3ECF7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C02B92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952F82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1CC22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7C30B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716DFE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44E12A1C"/>
    <w:multiLevelType w:val="hybridMultilevel"/>
    <w:tmpl w:val="3F8C5A6C"/>
    <w:lvl w:ilvl="0" w:tplc="6C882F26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D3AB66A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EF4A6D8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398065A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20E15C2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AE8902C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30677AE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A3C3012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474CE9E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456F780E"/>
    <w:multiLevelType w:val="hybridMultilevel"/>
    <w:tmpl w:val="EA4C06EE"/>
    <w:lvl w:ilvl="0" w:tplc="3CB8BC7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AAABF1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B74347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45C488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0941F7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AB42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9A87F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454D6C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0205D5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45C85D5F"/>
    <w:multiLevelType w:val="hybridMultilevel"/>
    <w:tmpl w:val="9690BD9E"/>
    <w:lvl w:ilvl="0" w:tplc="C562B61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6BC154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205E2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92ED06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7825E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366263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870117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E06F27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DEFA7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46376704"/>
    <w:multiLevelType w:val="hybridMultilevel"/>
    <w:tmpl w:val="8D1010EE"/>
    <w:lvl w:ilvl="0" w:tplc="CAEAF994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A540852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BA8E022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53E3E62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505AA4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E601DB0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73C60CC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4DE2FAE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3C2DF06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47747069"/>
    <w:multiLevelType w:val="hybridMultilevel"/>
    <w:tmpl w:val="8C448A68"/>
    <w:lvl w:ilvl="0" w:tplc="589A8C1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C46511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12C7BA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CF6BF6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F8D1C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9621AE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020B21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D503BC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6CA5CB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479D1E82"/>
    <w:multiLevelType w:val="hybridMultilevel"/>
    <w:tmpl w:val="422AB7E6"/>
    <w:lvl w:ilvl="0" w:tplc="82A68814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F4670C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4F41204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B26F76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0382104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C6A1CF4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2BAEE14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B54645A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2C0FC6A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47BC38B3"/>
    <w:multiLevelType w:val="hybridMultilevel"/>
    <w:tmpl w:val="AF20D82A"/>
    <w:lvl w:ilvl="0" w:tplc="6F8E0D18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820428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59E244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C9E6CD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FAF70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3B4381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ADADA0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92C255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5887DC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483972F2"/>
    <w:multiLevelType w:val="hybridMultilevel"/>
    <w:tmpl w:val="01A8F000"/>
    <w:lvl w:ilvl="0" w:tplc="E8B6110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51AABD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FBC78D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FE3BA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E92A1A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38BFE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6EEC4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80C16B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F6EFE4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4882774E"/>
    <w:multiLevelType w:val="hybridMultilevel"/>
    <w:tmpl w:val="95E4DFB8"/>
    <w:lvl w:ilvl="0" w:tplc="4D30B75A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5A2113A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614B362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3B47D32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45C86BA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5C2F1CE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CD0E2D8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44ACD12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8E23CBE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4AF444B0"/>
    <w:multiLevelType w:val="hybridMultilevel"/>
    <w:tmpl w:val="B8B456CC"/>
    <w:lvl w:ilvl="0" w:tplc="63D2C644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AE8045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AF8EEE8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3064FE4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CEADB30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05CEA50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922F8C6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E8F64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8D2E1E2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4AFC6D6C"/>
    <w:multiLevelType w:val="hybridMultilevel"/>
    <w:tmpl w:val="2A94F7B4"/>
    <w:lvl w:ilvl="0" w:tplc="584CF8A4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2E83B3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74027AC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DD401C0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05896C6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52E9660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5A2B19E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1617AE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1F22138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4B6818E0"/>
    <w:multiLevelType w:val="hybridMultilevel"/>
    <w:tmpl w:val="0B74A71A"/>
    <w:lvl w:ilvl="0" w:tplc="31A4AE52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22272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C58C43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A00826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134E16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AEC1B7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146648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22E93F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EA4BBA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4B874FD5"/>
    <w:multiLevelType w:val="hybridMultilevel"/>
    <w:tmpl w:val="C36816AC"/>
    <w:lvl w:ilvl="0" w:tplc="03E6F89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6C2611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6DE47C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27EA85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7EE5BF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DECBE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626108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24A7AC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E080F7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4C3B41AA"/>
    <w:multiLevelType w:val="hybridMultilevel"/>
    <w:tmpl w:val="C7CEE5AE"/>
    <w:lvl w:ilvl="0" w:tplc="C27202F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C683B0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D14FEF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BB89CA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0DA943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4D85B2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F7A92A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86A255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2F8584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4CA23B1F"/>
    <w:multiLevelType w:val="hybridMultilevel"/>
    <w:tmpl w:val="C4BAB47C"/>
    <w:lvl w:ilvl="0" w:tplc="8974C88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CA845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3A667C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3CC6CE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570C89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98C423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232A69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D2655C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14AC57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4D546285"/>
    <w:multiLevelType w:val="hybridMultilevel"/>
    <w:tmpl w:val="8E0866BA"/>
    <w:lvl w:ilvl="0" w:tplc="6E30A07C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9800C3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F0C50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1CDA5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CA6014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7E61D7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F8F1D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62286C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BE8D0C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4E8212A7"/>
    <w:multiLevelType w:val="hybridMultilevel"/>
    <w:tmpl w:val="A344D5BA"/>
    <w:lvl w:ilvl="0" w:tplc="E762292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1CC02B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EAF13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B2EEF7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8A2495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740DB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2BACDD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464E4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614925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4E846D20"/>
    <w:multiLevelType w:val="hybridMultilevel"/>
    <w:tmpl w:val="7E98ED1E"/>
    <w:lvl w:ilvl="0" w:tplc="55286226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57E93A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A7C27C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BE836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0702FA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85C858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A0AC44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078217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9809A8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4EED12C5"/>
    <w:multiLevelType w:val="hybridMultilevel"/>
    <w:tmpl w:val="69CE6DEA"/>
    <w:lvl w:ilvl="0" w:tplc="41C2284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D38106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142BC4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20ABAB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5206C9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03CD94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7BCD97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BE3F1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36453B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4F245C55"/>
    <w:multiLevelType w:val="hybridMultilevel"/>
    <w:tmpl w:val="C3E81B4A"/>
    <w:lvl w:ilvl="0" w:tplc="6E787B7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7A0CFC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C06678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750083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8CEE61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61AB30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9BCE43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B36907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2B882D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4F7B6221"/>
    <w:multiLevelType w:val="hybridMultilevel"/>
    <w:tmpl w:val="91D05C38"/>
    <w:lvl w:ilvl="0" w:tplc="2BF23AA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E1E557A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0CA0242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9287698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C586372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4F89D44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510DEFC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00FEB4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F3C7BD6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4FEC51DB"/>
    <w:multiLevelType w:val="hybridMultilevel"/>
    <w:tmpl w:val="11261A9E"/>
    <w:lvl w:ilvl="0" w:tplc="A95229E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18E422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32A40F4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1B4A84E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508D5A8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0643BAE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5D06E2C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C453FA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224F064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5161314A"/>
    <w:multiLevelType w:val="hybridMultilevel"/>
    <w:tmpl w:val="5E3CB734"/>
    <w:lvl w:ilvl="0" w:tplc="F7A04308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A7040F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918465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6DEC39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7BE498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6C8046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A2C740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C2ACAD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15A047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522648F0"/>
    <w:multiLevelType w:val="hybridMultilevel"/>
    <w:tmpl w:val="A3CC63E2"/>
    <w:lvl w:ilvl="0" w:tplc="7444B6D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78C695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FB8BDC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F76487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B9C536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08CF75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16E82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1A27BD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08C9B6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524C7571"/>
    <w:multiLevelType w:val="hybridMultilevel"/>
    <w:tmpl w:val="943A1BC2"/>
    <w:lvl w:ilvl="0" w:tplc="2506D95E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4BCD45E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FFAB4FE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C32F468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D480998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31683FA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7EB9B8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57A77AE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BBA6EF6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52A55303"/>
    <w:multiLevelType w:val="hybridMultilevel"/>
    <w:tmpl w:val="CDCCA484"/>
    <w:lvl w:ilvl="0" w:tplc="F3E890C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0A8110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9749580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09AFA78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63C0228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6B0E464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69445E8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42EBB3A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4C02E8E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52C527A8"/>
    <w:multiLevelType w:val="hybridMultilevel"/>
    <w:tmpl w:val="1FD800CE"/>
    <w:lvl w:ilvl="0" w:tplc="34889FDA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6AD934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E49286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5EE7BF4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53EB53A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4AE5408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D483778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B2EF97E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842CFFC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544C32B0"/>
    <w:multiLevelType w:val="hybridMultilevel"/>
    <w:tmpl w:val="B3D6C174"/>
    <w:lvl w:ilvl="0" w:tplc="18D4BE5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6C473C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F8E074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DF4667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618889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DD27E3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4ABA3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7C2028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4B47E8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54841AE6"/>
    <w:multiLevelType w:val="hybridMultilevel"/>
    <w:tmpl w:val="3B20C858"/>
    <w:lvl w:ilvl="0" w:tplc="7824A196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706675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3AE3B1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04A8D7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82D94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48E7D5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5A69D8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792593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F84969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54B321F0"/>
    <w:multiLevelType w:val="hybridMultilevel"/>
    <w:tmpl w:val="4C3E5B0C"/>
    <w:lvl w:ilvl="0" w:tplc="3DCE7A5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4EAB80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D9E84F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DA51A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A4085F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98BD7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C86393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7261F6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5FAA84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553D57D9"/>
    <w:multiLevelType w:val="hybridMultilevel"/>
    <w:tmpl w:val="E4E4B27C"/>
    <w:lvl w:ilvl="0" w:tplc="D39488F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F2620F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A48B46A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486AA4E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C508BC4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F05E0E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3DE4D34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09C6080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4242694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554D3E20"/>
    <w:multiLevelType w:val="hybridMultilevel"/>
    <w:tmpl w:val="3C58899E"/>
    <w:lvl w:ilvl="0" w:tplc="DCCC0EF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60586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F68562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6CC7FE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82C4A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2D4C57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E0AAB0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840712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90DE8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55C35A46"/>
    <w:multiLevelType w:val="hybridMultilevel"/>
    <w:tmpl w:val="0B1C9B6C"/>
    <w:lvl w:ilvl="0" w:tplc="1AF2152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CDA6D9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50402D6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038662C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F46F7AC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B10B206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E086D38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0F84DE0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DFEF690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55C93C9C"/>
    <w:multiLevelType w:val="hybridMultilevel"/>
    <w:tmpl w:val="F176DC60"/>
    <w:lvl w:ilvl="0" w:tplc="EEFCD32E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8E41808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C28E440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77A18D8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72E7F34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BDC7914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A7C49FE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D02E170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61071D6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56A96AF0"/>
    <w:multiLevelType w:val="hybridMultilevel"/>
    <w:tmpl w:val="A2984228"/>
    <w:lvl w:ilvl="0" w:tplc="6C2E8FC2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D54650C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BD070F4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3B4A286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0E4249A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2CACF7C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182F904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7A30D8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486286A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56D74899"/>
    <w:multiLevelType w:val="hybridMultilevel"/>
    <w:tmpl w:val="AB86A488"/>
    <w:lvl w:ilvl="0" w:tplc="61A67C7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75A5AD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C08D7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F7A3CC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F28839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BA80A8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8FAB1D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8689FA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3EA111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591F428F"/>
    <w:multiLevelType w:val="hybridMultilevel"/>
    <w:tmpl w:val="6D1C5E72"/>
    <w:lvl w:ilvl="0" w:tplc="C46AB838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176E6A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F4537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704666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D4E63D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ADEE8B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6A2C6C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9F636E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4425FE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5C602AC8"/>
    <w:multiLevelType w:val="hybridMultilevel"/>
    <w:tmpl w:val="0E84354A"/>
    <w:lvl w:ilvl="0" w:tplc="D9E6D0FA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6AAB3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936FF1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2A615A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218910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90A06C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2E8655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804CB1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DA059B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5E7915FC"/>
    <w:multiLevelType w:val="hybridMultilevel"/>
    <w:tmpl w:val="27CC168C"/>
    <w:lvl w:ilvl="0" w:tplc="511E686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23612B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800BB6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506070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406165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B8C968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72172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FBE679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64263D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5F8B2E7A"/>
    <w:multiLevelType w:val="hybridMultilevel"/>
    <w:tmpl w:val="82C09A2C"/>
    <w:lvl w:ilvl="0" w:tplc="FE743A9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BCA024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44AC9A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23C4FB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782786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6D0D35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6B8355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562B39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4C803A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60642256"/>
    <w:multiLevelType w:val="hybridMultilevel"/>
    <w:tmpl w:val="E6BC503C"/>
    <w:lvl w:ilvl="0" w:tplc="5D7A779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190B76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3C6608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ACEE62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041B2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3DAD25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0C481B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F2011C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FC4A1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628B40A7"/>
    <w:multiLevelType w:val="hybridMultilevel"/>
    <w:tmpl w:val="2D0A34D0"/>
    <w:lvl w:ilvl="0" w:tplc="6A4C61B8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3AA4F0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590AEE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76389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FA6BB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9F8B43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83AB94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CC498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4B61C3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631D1D5F"/>
    <w:multiLevelType w:val="hybridMultilevel"/>
    <w:tmpl w:val="D30639D0"/>
    <w:lvl w:ilvl="0" w:tplc="2EEA4B14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7875B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C4A07B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DA49A8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754A30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D9E4FE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CDE48B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1D08D9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30F36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631F6D59"/>
    <w:multiLevelType w:val="hybridMultilevel"/>
    <w:tmpl w:val="57304988"/>
    <w:lvl w:ilvl="0" w:tplc="54722E42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B445E2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8880BD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244478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4FC2D6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3A8BB2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B6A6BE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0D8DB3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422BF0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656D49F2"/>
    <w:multiLevelType w:val="hybridMultilevel"/>
    <w:tmpl w:val="1302AB1C"/>
    <w:lvl w:ilvl="0" w:tplc="DA1050F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6685498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9EAB990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874187E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D0CE33E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4E8AF24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B50DD90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D469470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B89D8A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67394535"/>
    <w:multiLevelType w:val="hybridMultilevel"/>
    <w:tmpl w:val="B0B23D94"/>
    <w:lvl w:ilvl="0" w:tplc="A32C72A4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7FA4C0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C0A83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6D8823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408531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C3C52B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1968A5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5E2C5D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98A499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67CE1120"/>
    <w:multiLevelType w:val="hybridMultilevel"/>
    <w:tmpl w:val="411ACC9C"/>
    <w:lvl w:ilvl="0" w:tplc="28384806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7C86E1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BA2B28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204B24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946AA7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ADC58A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86AA54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AA2F52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3B268C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68066DB7"/>
    <w:multiLevelType w:val="hybridMultilevel"/>
    <w:tmpl w:val="B428E39E"/>
    <w:lvl w:ilvl="0" w:tplc="A274DCF6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61C1D7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EAABA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95E520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09EBF2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EE66AC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86A94F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9708CC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1C2219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685379C4"/>
    <w:multiLevelType w:val="hybridMultilevel"/>
    <w:tmpl w:val="45BCCAD8"/>
    <w:lvl w:ilvl="0" w:tplc="48A44DD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DA203A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44ADB46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86C5BD0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62C343E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29224FA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C9E5F66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9D8F648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B4020F2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691107A4"/>
    <w:multiLevelType w:val="hybridMultilevel"/>
    <w:tmpl w:val="8F7C2BC4"/>
    <w:lvl w:ilvl="0" w:tplc="8AAC6026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55E226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368E5C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72607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9A6B81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AC4DB7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B84020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E34D7B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725AC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9B212C7"/>
    <w:multiLevelType w:val="hybridMultilevel"/>
    <w:tmpl w:val="38DA8D62"/>
    <w:lvl w:ilvl="0" w:tplc="56264A92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7B8BA3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A67E8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782BEE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80C579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80AF7C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E74758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264560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FD2D24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 w15:restartNumberingAfterBreak="0">
    <w:nsid w:val="69E65869"/>
    <w:multiLevelType w:val="hybridMultilevel"/>
    <w:tmpl w:val="0C00A464"/>
    <w:lvl w:ilvl="0" w:tplc="1BBEC24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09E756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84CCE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FB6378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0E4444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486478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EB60F9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BEA079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F940AE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 w15:restartNumberingAfterBreak="0">
    <w:nsid w:val="6B514758"/>
    <w:multiLevelType w:val="hybridMultilevel"/>
    <w:tmpl w:val="A17C951E"/>
    <w:lvl w:ilvl="0" w:tplc="0F101E2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C2EFFC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0033A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60E7D2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96C835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B14E88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098B7C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9A6C70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EAA2E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6B654865"/>
    <w:multiLevelType w:val="hybridMultilevel"/>
    <w:tmpl w:val="12046560"/>
    <w:lvl w:ilvl="0" w:tplc="9B627F8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1F051D8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6266D2A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0A21F4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A3AB688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1E23182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B686EBC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774BD02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AB21982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6B7B255F"/>
    <w:multiLevelType w:val="hybridMultilevel"/>
    <w:tmpl w:val="C9F2BF10"/>
    <w:lvl w:ilvl="0" w:tplc="4C40A5D6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24A70A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27211C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3DC523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EC523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EA42A3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C88AA4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02731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128A4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6C6B1A42"/>
    <w:multiLevelType w:val="hybridMultilevel"/>
    <w:tmpl w:val="248696B6"/>
    <w:lvl w:ilvl="0" w:tplc="4D92339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E105AE4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FB8D6F6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8B6131E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F6622CC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F6C5FC0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8D8BA68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B021688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5B2A3B8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 w15:restartNumberingAfterBreak="0">
    <w:nsid w:val="6DD72C09"/>
    <w:multiLevelType w:val="hybridMultilevel"/>
    <w:tmpl w:val="11FA1770"/>
    <w:lvl w:ilvl="0" w:tplc="856857E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FB60A8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E87E2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B3AB08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22ED46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25E058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84EB21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E4E0B2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05A4E7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6EEC293B"/>
    <w:multiLevelType w:val="hybridMultilevel"/>
    <w:tmpl w:val="F580DD36"/>
    <w:lvl w:ilvl="0" w:tplc="14427EC2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6D8E02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82550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4CEAA6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5BE470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7AAA0C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76C0C0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264037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E68F50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6F4B4D34"/>
    <w:multiLevelType w:val="hybridMultilevel"/>
    <w:tmpl w:val="EC82D106"/>
    <w:lvl w:ilvl="0" w:tplc="5FF84BB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76A46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9169AD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0CE770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F38B33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F306FC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E2A6A4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B14228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722759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 w15:restartNumberingAfterBreak="0">
    <w:nsid w:val="70FF3A08"/>
    <w:multiLevelType w:val="hybridMultilevel"/>
    <w:tmpl w:val="F0489B30"/>
    <w:lvl w:ilvl="0" w:tplc="08A859F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2BE1F6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B1E7F0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AD2220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C7CA03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FC6D97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8DA71E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69CACD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5C8CE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 w15:restartNumberingAfterBreak="0">
    <w:nsid w:val="71FD499B"/>
    <w:multiLevelType w:val="hybridMultilevel"/>
    <w:tmpl w:val="21784A94"/>
    <w:lvl w:ilvl="0" w:tplc="764223F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1E589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1429EA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7E2C1C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614152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D7E8B2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0AFD1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0FA721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F88435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73276B9F"/>
    <w:multiLevelType w:val="hybridMultilevel"/>
    <w:tmpl w:val="113A5B86"/>
    <w:lvl w:ilvl="0" w:tplc="AE3492E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C341AB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180F8B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CE2367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6C5F2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33EA01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4325BC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7A2C2F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ED7D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74077EB7"/>
    <w:multiLevelType w:val="hybridMultilevel"/>
    <w:tmpl w:val="F01E4C7E"/>
    <w:lvl w:ilvl="0" w:tplc="E3BE74DC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878CF2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08E64C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BD2E26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3E42AA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C06FC7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9DE701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ABAA7E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2CE011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 w15:restartNumberingAfterBreak="0">
    <w:nsid w:val="74E11B18"/>
    <w:multiLevelType w:val="hybridMultilevel"/>
    <w:tmpl w:val="31E4454A"/>
    <w:lvl w:ilvl="0" w:tplc="A01A9D5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10E0E6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81A1F8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36C431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1A0528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52A5AD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A66D2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92E92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129F7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 w15:restartNumberingAfterBreak="0">
    <w:nsid w:val="75A050C9"/>
    <w:multiLevelType w:val="hybridMultilevel"/>
    <w:tmpl w:val="09EC1C56"/>
    <w:lvl w:ilvl="0" w:tplc="57AE08D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D3A62C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8F4FFDE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D6EE16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5E2172A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E3C50BE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EC697F6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120BFF4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66C393C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 w15:restartNumberingAfterBreak="0">
    <w:nsid w:val="760C75F2"/>
    <w:multiLevelType w:val="hybridMultilevel"/>
    <w:tmpl w:val="06F2B372"/>
    <w:lvl w:ilvl="0" w:tplc="CA14D42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4C0A8D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FCA8A2A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A247D2A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BE2C566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5A4F410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4C5D84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D9C88B6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6C65830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 w15:restartNumberingAfterBreak="0">
    <w:nsid w:val="764745A1"/>
    <w:multiLevelType w:val="hybridMultilevel"/>
    <w:tmpl w:val="EF506A5C"/>
    <w:lvl w:ilvl="0" w:tplc="D3CCF53C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C72665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E0A71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61C444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77E3F0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D7A940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514E55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9B4935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4D06D9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9" w15:restartNumberingAfterBreak="0">
    <w:nsid w:val="77281515"/>
    <w:multiLevelType w:val="hybridMultilevel"/>
    <w:tmpl w:val="FA74C94A"/>
    <w:lvl w:ilvl="0" w:tplc="D8AAAE1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ABA796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678475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4C4BC6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0CAE4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E34940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1A2BB7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292408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F60B2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 w15:restartNumberingAfterBreak="0">
    <w:nsid w:val="79172786"/>
    <w:multiLevelType w:val="hybridMultilevel"/>
    <w:tmpl w:val="E90AB488"/>
    <w:lvl w:ilvl="0" w:tplc="7414A12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B5661D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6E11C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B08C57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A266AD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8180FE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70C00D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B6E4D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934E6E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1" w15:restartNumberingAfterBreak="0">
    <w:nsid w:val="7A2A5D22"/>
    <w:multiLevelType w:val="hybridMultilevel"/>
    <w:tmpl w:val="393052C6"/>
    <w:lvl w:ilvl="0" w:tplc="CFBAC18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3A2107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67C0F3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030740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45AAD5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DE043F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F0C634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320A69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881FF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7A6F49CE"/>
    <w:multiLevelType w:val="hybridMultilevel"/>
    <w:tmpl w:val="63E4B806"/>
    <w:lvl w:ilvl="0" w:tplc="64C659B2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A98D86A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CC2723E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6921C40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648788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9F825DA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B04E9A8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D1431E2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A8E2F5C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7BA23A8B"/>
    <w:multiLevelType w:val="hybridMultilevel"/>
    <w:tmpl w:val="49F0F80C"/>
    <w:lvl w:ilvl="0" w:tplc="77E64688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684863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06412B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71269F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D96EBC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C69A6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4E4ABE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D22B88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BD05DC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 w15:restartNumberingAfterBreak="0">
    <w:nsid w:val="7BDA3AA5"/>
    <w:multiLevelType w:val="hybridMultilevel"/>
    <w:tmpl w:val="2B8E5456"/>
    <w:lvl w:ilvl="0" w:tplc="DFB490E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1C2537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374B58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FC2AB9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E64564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AF82BC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756AD3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9305A9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31CC17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5" w15:restartNumberingAfterBreak="0">
    <w:nsid w:val="7DD65434"/>
    <w:multiLevelType w:val="hybridMultilevel"/>
    <w:tmpl w:val="1FE4EAF8"/>
    <w:lvl w:ilvl="0" w:tplc="D994C502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28C12F2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FFEC5CA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0023ECA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244752E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B105E30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AEEE422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AD29682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92E47E6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6" w15:restartNumberingAfterBreak="0">
    <w:nsid w:val="7E2F31E4"/>
    <w:multiLevelType w:val="hybridMultilevel"/>
    <w:tmpl w:val="5A8AB4E0"/>
    <w:lvl w:ilvl="0" w:tplc="6C9E792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FA6058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DA2376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F56C57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1923A9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A0C5AC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1AA12B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0189EE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3BA0C7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7" w15:restartNumberingAfterBreak="0">
    <w:nsid w:val="7E487315"/>
    <w:multiLevelType w:val="hybridMultilevel"/>
    <w:tmpl w:val="743CA6EA"/>
    <w:lvl w:ilvl="0" w:tplc="F79CD2AE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F2EA2D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3B2ED82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A42A6D4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40622F2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56AD2C8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1200AA4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41BBE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02C5C76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8" w15:restartNumberingAfterBreak="0">
    <w:nsid w:val="7F7A4E7D"/>
    <w:multiLevelType w:val="hybridMultilevel"/>
    <w:tmpl w:val="A658210E"/>
    <w:lvl w:ilvl="0" w:tplc="7632C4C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6C8C426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CCCA962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72FD3C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A1E7BC6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3C0C492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95C2870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674B1A8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F88DC2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9"/>
  </w:num>
  <w:num w:numId="2">
    <w:abstractNumId w:val="106"/>
  </w:num>
  <w:num w:numId="3">
    <w:abstractNumId w:val="112"/>
  </w:num>
  <w:num w:numId="4">
    <w:abstractNumId w:val="16"/>
  </w:num>
  <w:num w:numId="5">
    <w:abstractNumId w:val="119"/>
  </w:num>
  <w:num w:numId="6">
    <w:abstractNumId w:val="47"/>
  </w:num>
  <w:num w:numId="7">
    <w:abstractNumId w:val="142"/>
  </w:num>
  <w:num w:numId="8">
    <w:abstractNumId w:val="118"/>
  </w:num>
  <w:num w:numId="9">
    <w:abstractNumId w:val="80"/>
  </w:num>
  <w:num w:numId="10">
    <w:abstractNumId w:val="20"/>
  </w:num>
  <w:num w:numId="11">
    <w:abstractNumId w:val="99"/>
  </w:num>
  <w:num w:numId="12">
    <w:abstractNumId w:val="124"/>
  </w:num>
  <w:num w:numId="13">
    <w:abstractNumId w:val="104"/>
  </w:num>
  <w:num w:numId="14">
    <w:abstractNumId w:val="74"/>
  </w:num>
  <w:num w:numId="15">
    <w:abstractNumId w:val="4"/>
  </w:num>
  <w:num w:numId="16">
    <w:abstractNumId w:val="95"/>
  </w:num>
  <w:num w:numId="17">
    <w:abstractNumId w:val="63"/>
  </w:num>
  <w:num w:numId="18">
    <w:abstractNumId w:val="21"/>
  </w:num>
  <w:num w:numId="19">
    <w:abstractNumId w:val="79"/>
  </w:num>
  <w:num w:numId="20">
    <w:abstractNumId w:val="28"/>
  </w:num>
  <w:num w:numId="21">
    <w:abstractNumId w:val="167"/>
  </w:num>
  <w:num w:numId="22">
    <w:abstractNumId w:val="103"/>
  </w:num>
  <w:num w:numId="23">
    <w:abstractNumId w:val="3"/>
  </w:num>
  <w:num w:numId="24">
    <w:abstractNumId w:val="110"/>
  </w:num>
  <w:num w:numId="25">
    <w:abstractNumId w:val="84"/>
  </w:num>
  <w:num w:numId="26">
    <w:abstractNumId w:val="152"/>
  </w:num>
  <w:num w:numId="27">
    <w:abstractNumId w:val="68"/>
  </w:num>
  <w:num w:numId="28">
    <w:abstractNumId w:val="32"/>
  </w:num>
  <w:num w:numId="29">
    <w:abstractNumId w:val="161"/>
  </w:num>
  <w:num w:numId="30">
    <w:abstractNumId w:val="94"/>
  </w:num>
  <w:num w:numId="31">
    <w:abstractNumId w:val="163"/>
  </w:num>
  <w:num w:numId="32">
    <w:abstractNumId w:val="157"/>
  </w:num>
  <w:num w:numId="33">
    <w:abstractNumId w:val="90"/>
  </w:num>
  <w:num w:numId="34">
    <w:abstractNumId w:val="27"/>
  </w:num>
  <w:num w:numId="35">
    <w:abstractNumId w:val="116"/>
  </w:num>
  <w:num w:numId="36">
    <w:abstractNumId w:val="59"/>
  </w:num>
  <w:num w:numId="37">
    <w:abstractNumId w:val="130"/>
  </w:num>
  <w:num w:numId="38">
    <w:abstractNumId w:val="56"/>
  </w:num>
  <w:num w:numId="39">
    <w:abstractNumId w:val="83"/>
  </w:num>
  <w:num w:numId="40">
    <w:abstractNumId w:val="91"/>
  </w:num>
  <w:num w:numId="41">
    <w:abstractNumId w:val="22"/>
  </w:num>
  <w:num w:numId="42">
    <w:abstractNumId w:val="40"/>
  </w:num>
  <w:num w:numId="43">
    <w:abstractNumId w:val="156"/>
  </w:num>
  <w:num w:numId="44">
    <w:abstractNumId w:val="9"/>
  </w:num>
  <w:num w:numId="45">
    <w:abstractNumId w:val="133"/>
  </w:num>
  <w:num w:numId="46">
    <w:abstractNumId w:val="5"/>
  </w:num>
  <w:num w:numId="47">
    <w:abstractNumId w:val="45"/>
  </w:num>
  <w:num w:numId="48">
    <w:abstractNumId w:val="131"/>
  </w:num>
  <w:num w:numId="49">
    <w:abstractNumId w:val="141"/>
  </w:num>
  <w:num w:numId="50">
    <w:abstractNumId w:val="139"/>
  </w:num>
  <w:num w:numId="51">
    <w:abstractNumId w:val="127"/>
  </w:num>
  <w:num w:numId="52">
    <w:abstractNumId w:val="125"/>
  </w:num>
  <w:num w:numId="53">
    <w:abstractNumId w:val="129"/>
  </w:num>
  <w:num w:numId="54">
    <w:abstractNumId w:val="44"/>
  </w:num>
  <w:num w:numId="55">
    <w:abstractNumId w:val="69"/>
  </w:num>
  <w:num w:numId="56">
    <w:abstractNumId w:val="113"/>
  </w:num>
  <w:num w:numId="57">
    <w:abstractNumId w:val="135"/>
  </w:num>
  <w:num w:numId="58">
    <w:abstractNumId w:val="166"/>
  </w:num>
  <w:num w:numId="59">
    <w:abstractNumId w:val="8"/>
  </w:num>
  <w:num w:numId="60">
    <w:abstractNumId w:val="30"/>
  </w:num>
  <w:num w:numId="61">
    <w:abstractNumId w:val="66"/>
  </w:num>
  <w:num w:numId="62">
    <w:abstractNumId w:val="92"/>
  </w:num>
  <w:num w:numId="63">
    <w:abstractNumId w:val="0"/>
  </w:num>
  <w:num w:numId="64">
    <w:abstractNumId w:val="88"/>
  </w:num>
  <w:num w:numId="65">
    <w:abstractNumId w:val="158"/>
  </w:num>
  <w:num w:numId="66">
    <w:abstractNumId w:val="100"/>
  </w:num>
  <w:num w:numId="67">
    <w:abstractNumId w:val="132"/>
  </w:num>
  <w:num w:numId="68">
    <w:abstractNumId w:val="75"/>
  </w:num>
  <w:num w:numId="69">
    <w:abstractNumId w:val="60"/>
  </w:num>
  <w:num w:numId="70">
    <w:abstractNumId w:val="15"/>
  </w:num>
  <w:num w:numId="71">
    <w:abstractNumId w:val="54"/>
  </w:num>
  <w:num w:numId="72">
    <w:abstractNumId w:val="162"/>
  </w:num>
  <w:num w:numId="73">
    <w:abstractNumId w:val="29"/>
  </w:num>
  <w:num w:numId="74">
    <w:abstractNumId w:val="11"/>
  </w:num>
  <w:num w:numId="75">
    <w:abstractNumId w:val="49"/>
  </w:num>
  <w:num w:numId="76">
    <w:abstractNumId w:val="25"/>
  </w:num>
  <w:num w:numId="77">
    <w:abstractNumId w:val="122"/>
  </w:num>
  <w:num w:numId="78">
    <w:abstractNumId w:val="53"/>
  </w:num>
  <w:num w:numId="79">
    <w:abstractNumId w:val="6"/>
  </w:num>
  <w:num w:numId="80">
    <w:abstractNumId w:val="55"/>
  </w:num>
  <w:num w:numId="81">
    <w:abstractNumId w:val="14"/>
  </w:num>
  <w:num w:numId="82">
    <w:abstractNumId w:val="23"/>
  </w:num>
  <w:num w:numId="83">
    <w:abstractNumId w:val="128"/>
  </w:num>
  <w:num w:numId="84">
    <w:abstractNumId w:val="7"/>
  </w:num>
  <w:num w:numId="85">
    <w:abstractNumId w:val="34"/>
  </w:num>
  <w:num w:numId="86">
    <w:abstractNumId w:val="153"/>
  </w:num>
  <w:num w:numId="87">
    <w:abstractNumId w:val="13"/>
  </w:num>
  <w:num w:numId="88">
    <w:abstractNumId w:val="111"/>
  </w:num>
  <w:num w:numId="89">
    <w:abstractNumId w:val="62"/>
  </w:num>
  <w:num w:numId="90">
    <w:abstractNumId w:val="123"/>
  </w:num>
  <w:num w:numId="91">
    <w:abstractNumId w:val="19"/>
  </w:num>
  <w:num w:numId="92">
    <w:abstractNumId w:val="97"/>
  </w:num>
  <w:num w:numId="93">
    <w:abstractNumId w:val="2"/>
  </w:num>
  <w:num w:numId="94">
    <w:abstractNumId w:val="120"/>
  </w:num>
  <w:num w:numId="95">
    <w:abstractNumId w:val="18"/>
  </w:num>
  <w:num w:numId="96">
    <w:abstractNumId w:val="165"/>
  </w:num>
  <w:num w:numId="97">
    <w:abstractNumId w:val="109"/>
  </w:num>
  <w:num w:numId="98">
    <w:abstractNumId w:val="114"/>
  </w:num>
  <w:num w:numId="99">
    <w:abstractNumId w:val="41"/>
  </w:num>
  <w:num w:numId="100">
    <w:abstractNumId w:val="78"/>
  </w:num>
  <w:num w:numId="101">
    <w:abstractNumId w:val="48"/>
  </w:num>
  <w:num w:numId="102">
    <w:abstractNumId w:val="137"/>
  </w:num>
  <w:num w:numId="103">
    <w:abstractNumId w:val="38"/>
  </w:num>
  <w:num w:numId="104">
    <w:abstractNumId w:val="31"/>
  </w:num>
  <w:num w:numId="105">
    <w:abstractNumId w:val="61"/>
  </w:num>
  <w:num w:numId="106">
    <w:abstractNumId w:val="145"/>
  </w:num>
  <w:num w:numId="107">
    <w:abstractNumId w:val="146"/>
  </w:num>
  <w:num w:numId="108">
    <w:abstractNumId w:val="58"/>
  </w:num>
  <w:num w:numId="109">
    <w:abstractNumId w:val="65"/>
  </w:num>
  <w:num w:numId="110">
    <w:abstractNumId w:val="147"/>
  </w:num>
  <w:num w:numId="111">
    <w:abstractNumId w:val="67"/>
  </w:num>
  <w:num w:numId="112">
    <w:abstractNumId w:val="72"/>
  </w:num>
  <w:num w:numId="113">
    <w:abstractNumId w:val="70"/>
  </w:num>
  <w:num w:numId="114">
    <w:abstractNumId w:val="155"/>
  </w:num>
  <w:num w:numId="115">
    <w:abstractNumId w:val="24"/>
  </w:num>
  <w:num w:numId="116">
    <w:abstractNumId w:val="121"/>
  </w:num>
  <w:num w:numId="117">
    <w:abstractNumId w:val="148"/>
  </w:num>
  <w:num w:numId="118">
    <w:abstractNumId w:val="86"/>
  </w:num>
  <w:num w:numId="119">
    <w:abstractNumId w:val="154"/>
  </w:num>
  <w:num w:numId="120">
    <w:abstractNumId w:val="136"/>
  </w:num>
  <w:num w:numId="121">
    <w:abstractNumId w:val="42"/>
  </w:num>
  <w:num w:numId="122">
    <w:abstractNumId w:val="115"/>
  </w:num>
  <w:num w:numId="123">
    <w:abstractNumId w:val="143"/>
  </w:num>
  <w:num w:numId="124">
    <w:abstractNumId w:val="87"/>
  </w:num>
  <w:num w:numId="125">
    <w:abstractNumId w:val="17"/>
  </w:num>
  <w:num w:numId="126">
    <w:abstractNumId w:val="46"/>
  </w:num>
  <w:num w:numId="127">
    <w:abstractNumId w:val="77"/>
  </w:num>
  <w:num w:numId="128">
    <w:abstractNumId w:val="98"/>
  </w:num>
  <w:num w:numId="129">
    <w:abstractNumId w:val="105"/>
  </w:num>
  <w:num w:numId="130">
    <w:abstractNumId w:val="102"/>
  </w:num>
  <w:num w:numId="131">
    <w:abstractNumId w:val="151"/>
  </w:num>
  <w:num w:numId="132">
    <w:abstractNumId w:val="35"/>
  </w:num>
  <w:num w:numId="133">
    <w:abstractNumId w:val="39"/>
  </w:num>
  <w:num w:numId="134">
    <w:abstractNumId w:val="144"/>
  </w:num>
  <w:num w:numId="135">
    <w:abstractNumId w:val="43"/>
  </w:num>
  <w:num w:numId="136">
    <w:abstractNumId w:val="138"/>
  </w:num>
  <w:num w:numId="137">
    <w:abstractNumId w:val="51"/>
  </w:num>
  <w:num w:numId="138">
    <w:abstractNumId w:val="159"/>
  </w:num>
  <w:num w:numId="139">
    <w:abstractNumId w:val="150"/>
  </w:num>
  <w:num w:numId="140">
    <w:abstractNumId w:val="117"/>
  </w:num>
  <w:num w:numId="141">
    <w:abstractNumId w:val="52"/>
  </w:num>
  <w:num w:numId="142">
    <w:abstractNumId w:val="82"/>
  </w:num>
  <w:num w:numId="143">
    <w:abstractNumId w:val="96"/>
  </w:num>
  <w:num w:numId="144">
    <w:abstractNumId w:val="73"/>
  </w:num>
  <w:num w:numId="145">
    <w:abstractNumId w:val="76"/>
  </w:num>
  <w:num w:numId="146">
    <w:abstractNumId w:val="57"/>
  </w:num>
  <w:num w:numId="147">
    <w:abstractNumId w:val="36"/>
  </w:num>
  <w:num w:numId="148">
    <w:abstractNumId w:val="93"/>
  </w:num>
  <w:num w:numId="149">
    <w:abstractNumId w:val="126"/>
  </w:num>
  <w:num w:numId="150">
    <w:abstractNumId w:val="164"/>
  </w:num>
  <w:num w:numId="151">
    <w:abstractNumId w:val="85"/>
  </w:num>
  <w:num w:numId="152">
    <w:abstractNumId w:val="10"/>
  </w:num>
  <w:num w:numId="153">
    <w:abstractNumId w:val="81"/>
  </w:num>
  <w:num w:numId="154">
    <w:abstractNumId w:val="140"/>
  </w:num>
  <w:num w:numId="155">
    <w:abstractNumId w:val="64"/>
  </w:num>
  <w:num w:numId="156">
    <w:abstractNumId w:val="1"/>
  </w:num>
  <w:num w:numId="157">
    <w:abstractNumId w:val="26"/>
  </w:num>
  <w:num w:numId="158">
    <w:abstractNumId w:val="168"/>
  </w:num>
  <w:num w:numId="159">
    <w:abstractNumId w:val="160"/>
  </w:num>
  <w:num w:numId="160">
    <w:abstractNumId w:val="37"/>
  </w:num>
  <w:num w:numId="161">
    <w:abstractNumId w:val="107"/>
  </w:num>
  <w:num w:numId="162">
    <w:abstractNumId w:val="71"/>
  </w:num>
  <w:num w:numId="163">
    <w:abstractNumId w:val="12"/>
  </w:num>
  <w:num w:numId="164">
    <w:abstractNumId w:val="50"/>
  </w:num>
  <w:num w:numId="165">
    <w:abstractNumId w:val="149"/>
  </w:num>
  <w:num w:numId="166">
    <w:abstractNumId w:val="108"/>
  </w:num>
  <w:num w:numId="167">
    <w:abstractNumId w:val="101"/>
  </w:num>
  <w:num w:numId="168">
    <w:abstractNumId w:val="33"/>
  </w:num>
  <w:num w:numId="169">
    <w:abstractNumId w:val="134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115"/>
    <w:rsid w:val="00194A07"/>
    <w:rsid w:val="00943A25"/>
    <w:rsid w:val="00A8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1D732"/>
  <w15:docId w15:val="{B4FDD55A-1867-404A-88A7-FDDA686F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6991</Words>
  <Characters>41949</Characters>
  <Application>Microsoft Office Word</Application>
  <DocSecurity>0</DocSecurity>
  <Lines>349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WYMAGANIA EDUKACYJNE NA POSZCZEGÓLNE OCENY – PROPOZYCJA</vt:lpstr>
    </vt:vector>
  </TitlesOfParts>
  <Company/>
  <LinksUpToDate>false</LinksUpToDate>
  <CharactersWithSpaces>48843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EDUKACYJNE NA POSZCZEGÓLNE OCENY – PROPOZYCJA</dc:title>
  <dc:subject/>
  <dc:creator>renatak</dc:creator>
  <cp:keywords/>
  <cp:lastModifiedBy>Ola</cp:lastModifiedBy>
  <cp:revision>2</cp:revision>
  <dcterms:created xsi:type="dcterms:W3CDTF">2023-11-14T17:14:00Z</dcterms:created>
  <dcterms:modified xsi:type="dcterms:W3CDTF">2023-11-14T17:14:00Z</dcterms:modified>
</cp:coreProperties>
</file>