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B4E" w:rsidRPr="006B0B4E" w:rsidRDefault="006B0B4E" w:rsidP="006B0B4E">
      <w:pPr>
        <w:spacing w:before="70"/>
        <w:jc w:val="center"/>
        <w:outlineLvl w:val="0"/>
        <w:rPr>
          <w:b/>
          <w:bCs/>
          <w:sz w:val="24"/>
          <w:szCs w:val="24"/>
        </w:rPr>
      </w:pPr>
      <w:r w:rsidRPr="006B0B4E">
        <w:rPr>
          <w:b/>
          <w:bCs/>
          <w:sz w:val="24"/>
          <w:szCs w:val="24"/>
        </w:rPr>
        <w:t>WYMAGANIA EDUKACYJNE</w:t>
      </w:r>
    </w:p>
    <w:p w:rsidR="006B0B4E" w:rsidRPr="006B0B4E" w:rsidRDefault="006B0B4E" w:rsidP="006B0B4E">
      <w:pPr>
        <w:spacing w:before="70"/>
        <w:jc w:val="center"/>
        <w:outlineLvl w:val="0"/>
        <w:rPr>
          <w:b/>
          <w:bCs/>
          <w:sz w:val="24"/>
          <w:szCs w:val="24"/>
        </w:rPr>
      </w:pPr>
      <w:r w:rsidRPr="006B0B4E">
        <w:rPr>
          <w:b/>
          <w:bCs/>
          <w:sz w:val="24"/>
          <w:szCs w:val="24"/>
        </w:rPr>
        <w:t>NIEZBĘDDNE DO UZYSKANIA POSZCZEGÓLNYCH ŚRÓDROCZNYCH I ROCZNYCH OCEN KLASYF</w:t>
      </w:r>
      <w:r>
        <w:rPr>
          <w:b/>
          <w:bCs/>
          <w:sz w:val="24"/>
          <w:szCs w:val="24"/>
        </w:rPr>
        <w:t>IKACYJNYCH Z RELIGII W KLASACH</w:t>
      </w:r>
      <w:bookmarkStart w:id="0" w:name="_GoBack"/>
      <w:bookmarkEnd w:id="0"/>
      <w:r>
        <w:rPr>
          <w:b/>
          <w:bCs/>
          <w:sz w:val="24"/>
          <w:szCs w:val="24"/>
        </w:rPr>
        <w:t xml:space="preserve"> I - III</w:t>
      </w:r>
    </w:p>
    <w:p w:rsidR="006B0B4E" w:rsidRPr="006B0B4E" w:rsidRDefault="006B0B4E" w:rsidP="006B0B4E">
      <w:pPr>
        <w:spacing w:before="70"/>
        <w:ind w:left="2804"/>
        <w:outlineLvl w:val="0"/>
        <w:rPr>
          <w:b/>
          <w:bCs/>
          <w:sz w:val="24"/>
          <w:szCs w:val="24"/>
        </w:rPr>
      </w:pPr>
    </w:p>
    <w:p w:rsidR="000145DC" w:rsidRDefault="000145DC">
      <w:pPr>
        <w:pStyle w:val="Tytu"/>
      </w:pPr>
    </w:p>
    <w:p w:rsidR="000145DC" w:rsidRDefault="000145DC">
      <w:pPr>
        <w:pStyle w:val="Tekstpodstawowy"/>
        <w:spacing w:before="3"/>
        <w:ind w:left="0"/>
        <w:rPr>
          <w:rFonts w:ascii="Verdana"/>
          <w:b/>
        </w:rPr>
      </w:pPr>
    </w:p>
    <w:p w:rsidR="000145DC" w:rsidRDefault="001C1215">
      <w:pPr>
        <w:pStyle w:val="Tekstpodstawowy"/>
      </w:pPr>
      <w:r>
        <w:t>Wymagania (ocenianie wiadomości i umiejętności ucznia) zostały opracowane w oparciu</w:t>
      </w:r>
    </w:p>
    <w:p w:rsidR="000145DC" w:rsidRDefault="001C1215">
      <w:pPr>
        <w:spacing w:before="1"/>
        <w:ind w:left="240" w:right="706"/>
        <w:rPr>
          <w:sz w:val="24"/>
        </w:rPr>
      </w:pPr>
      <w:r>
        <w:rPr>
          <w:sz w:val="24"/>
        </w:rPr>
        <w:t>o wymagania edukacyjne zawarte w „</w:t>
      </w:r>
      <w:r>
        <w:rPr>
          <w:i/>
          <w:sz w:val="24"/>
        </w:rPr>
        <w:t>Podstawie programowej katechezy Kościoła katolickiego w Polsce</w:t>
      </w:r>
      <w:r>
        <w:rPr>
          <w:sz w:val="24"/>
        </w:rPr>
        <w:t>” oraz realizowany przez nauczyciela „</w:t>
      </w:r>
      <w:r>
        <w:rPr>
          <w:i/>
          <w:sz w:val="24"/>
        </w:rPr>
        <w:t>Program nauczania</w:t>
      </w:r>
      <w:r>
        <w:rPr>
          <w:sz w:val="24"/>
        </w:rPr>
        <w:t>”. W klasach I-III: program</w:t>
      </w:r>
    </w:p>
    <w:p w:rsidR="000145DC" w:rsidRDefault="001C1215">
      <w:pPr>
        <w:ind w:left="240"/>
        <w:rPr>
          <w:sz w:val="24"/>
        </w:rPr>
      </w:pPr>
      <w:r>
        <w:rPr>
          <w:b/>
          <w:sz w:val="24"/>
        </w:rPr>
        <w:t xml:space="preserve">AZ-1-01/10 </w:t>
      </w:r>
      <w:r>
        <w:rPr>
          <w:sz w:val="24"/>
        </w:rPr>
        <w:t>– „</w:t>
      </w:r>
      <w:r>
        <w:rPr>
          <w:i/>
          <w:sz w:val="24"/>
        </w:rPr>
        <w:t>W drodze do Wieczernika</w:t>
      </w:r>
      <w:r>
        <w:rPr>
          <w:sz w:val="24"/>
        </w:rPr>
        <w:t>”:</w:t>
      </w:r>
    </w:p>
    <w:p w:rsidR="000145DC" w:rsidRDefault="001C1215">
      <w:pPr>
        <w:pStyle w:val="Akapitzlist"/>
        <w:numPr>
          <w:ilvl w:val="0"/>
          <w:numId w:val="13"/>
        </w:numPr>
        <w:tabs>
          <w:tab w:val="left" w:pos="380"/>
        </w:tabs>
        <w:rPr>
          <w:sz w:val="24"/>
        </w:rPr>
      </w:pPr>
      <w:r>
        <w:rPr>
          <w:sz w:val="24"/>
        </w:rPr>
        <w:t>kl. I – „</w:t>
      </w:r>
      <w:r>
        <w:rPr>
          <w:i/>
          <w:sz w:val="24"/>
        </w:rPr>
        <w:t>Jesteśmy w rodzinie Pana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Jezusa</w:t>
      </w:r>
      <w:r>
        <w:rPr>
          <w:sz w:val="24"/>
        </w:rPr>
        <w:t>”,</w:t>
      </w:r>
    </w:p>
    <w:p w:rsidR="000145DC" w:rsidRDefault="001C1215">
      <w:pPr>
        <w:pStyle w:val="Akapitzlist"/>
        <w:numPr>
          <w:ilvl w:val="0"/>
          <w:numId w:val="13"/>
        </w:numPr>
        <w:tabs>
          <w:tab w:val="left" w:pos="380"/>
        </w:tabs>
        <w:rPr>
          <w:sz w:val="24"/>
        </w:rPr>
      </w:pPr>
      <w:r>
        <w:rPr>
          <w:sz w:val="24"/>
        </w:rPr>
        <w:t>kl. II – „</w:t>
      </w:r>
      <w:r>
        <w:rPr>
          <w:i/>
          <w:sz w:val="24"/>
        </w:rPr>
        <w:t>Kochamy Pana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Jezusa</w:t>
      </w:r>
      <w:r>
        <w:rPr>
          <w:sz w:val="24"/>
        </w:rPr>
        <w:t>”,</w:t>
      </w:r>
    </w:p>
    <w:p w:rsidR="000145DC" w:rsidRDefault="001C1215">
      <w:pPr>
        <w:pStyle w:val="Akapitzlist"/>
        <w:numPr>
          <w:ilvl w:val="0"/>
          <w:numId w:val="13"/>
        </w:numPr>
        <w:tabs>
          <w:tab w:val="left" w:pos="380"/>
        </w:tabs>
        <w:spacing w:before="2"/>
        <w:rPr>
          <w:sz w:val="24"/>
        </w:rPr>
      </w:pPr>
      <w:r>
        <w:rPr>
          <w:sz w:val="24"/>
        </w:rPr>
        <w:t>kl. III – „</w:t>
      </w:r>
      <w:r>
        <w:rPr>
          <w:i/>
          <w:sz w:val="24"/>
        </w:rPr>
        <w:t>Przyjmujemy Pana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Jezusa</w:t>
      </w:r>
      <w:r>
        <w:rPr>
          <w:sz w:val="24"/>
        </w:rPr>
        <w:t>”.</w:t>
      </w:r>
    </w:p>
    <w:p w:rsidR="000145DC" w:rsidRDefault="000145DC">
      <w:pPr>
        <w:pStyle w:val="Tekstpodstawowy"/>
        <w:spacing w:before="8"/>
        <w:ind w:left="0"/>
        <w:rPr>
          <w:sz w:val="36"/>
        </w:rPr>
      </w:pPr>
    </w:p>
    <w:p w:rsidR="000145DC" w:rsidRDefault="001C1215">
      <w:pPr>
        <w:spacing w:before="1" w:line="242" w:lineRule="auto"/>
        <w:ind w:left="3019" w:right="2804" w:hanging="440"/>
        <w:rPr>
          <w:sz w:val="24"/>
        </w:rPr>
      </w:pPr>
      <w:r>
        <w:rPr>
          <w:b/>
          <w:sz w:val="24"/>
        </w:rPr>
        <w:t xml:space="preserve">PODSTAWA PROGRAMOWA </w:t>
      </w:r>
      <w:r>
        <w:rPr>
          <w:sz w:val="24"/>
        </w:rPr>
        <w:t>NAUCZANIA RELIGII W KLASACH I – III SZKOŁY PODSTAWOWEJ</w:t>
      </w:r>
    </w:p>
    <w:p w:rsidR="000145DC" w:rsidRDefault="000145DC">
      <w:pPr>
        <w:pStyle w:val="Tekstpodstawowy"/>
        <w:spacing w:before="7"/>
        <w:ind w:left="0"/>
        <w:rPr>
          <w:sz w:val="6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8711"/>
      </w:tblGrid>
      <w:tr w:rsidR="000145DC">
        <w:trPr>
          <w:trHeight w:val="667"/>
        </w:trPr>
        <w:tc>
          <w:tcPr>
            <w:tcW w:w="2165" w:type="dxa"/>
          </w:tcPr>
          <w:p w:rsidR="000145DC" w:rsidRDefault="001C1215">
            <w:pPr>
              <w:pStyle w:val="TableParagraph"/>
              <w:spacing w:before="191"/>
              <w:ind w:left="119" w:firstLine="0"/>
              <w:rPr>
                <w:sz w:val="24"/>
              </w:rPr>
            </w:pPr>
            <w:r>
              <w:rPr>
                <w:sz w:val="24"/>
              </w:rPr>
              <w:t>Zadania katechezy</w:t>
            </w:r>
          </w:p>
        </w:tc>
        <w:tc>
          <w:tcPr>
            <w:tcW w:w="8711" w:type="dxa"/>
          </w:tcPr>
          <w:p w:rsidR="000145DC" w:rsidRDefault="001C1215">
            <w:pPr>
              <w:pStyle w:val="TableParagraph"/>
              <w:spacing w:before="191"/>
              <w:ind w:left="119" w:firstLine="0"/>
              <w:rPr>
                <w:sz w:val="24"/>
              </w:rPr>
            </w:pPr>
            <w:r>
              <w:rPr>
                <w:sz w:val="24"/>
              </w:rPr>
              <w:t>Uczeń</w:t>
            </w:r>
          </w:p>
        </w:tc>
      </w:tr>
      <w:tr w:rsidR="000145DC">
        <w:trPr>
          <w:trHeight w:val="4807"/>
        </w:trPr>
        <w:tc>
          <w:tcPr>
            <w:tcW w:w="2165" w:type="dxa"/>
          </w:tcPr>
          <w:p w:rsidR="000145DC" w:rsidRDefault="001C1215">
            <w:pPr>
              <w:pStyle w:val="TableParagraph"/>
              <w:spacing w:before="188" w:line="242" w:lineRule="auto"/>
              <w:ind w:left="119" w:right="538" w:firstLine="0"/>
              <w:rPr>
                <w:sz w:val="24"/>
              </w:rPr>
            </w:pPr>
            <w:r>
              <w:rPr>
                <w:sz w:val="24"/>
              </w:rPr>
              <w:t>Rozwijanie poznania wiary</w:t>
            </w:r>
          </w:p>
        </w:tc>
        <w:tc>
          <w:tcPr>
            <w:tcW w:w="8711" w:type="dxa"/>
          </w:tcPr>
          <w:p w:rsidR="000145DC" w:rsidRDefault="001C1215">
            <w:pPr>
              <w:pStyle w:val="TableParagraph"/>
              <w:numPr>
                <w:ilvl w:val="0"/>
                <w:numId w:val="12"/>
              </w:numPr>
              <w:tabs>
                <w:tab w:val="left" w:pos="260"/>
              </w:tabs>
              <w:spacing w:before="188"/>
              <w:ind w:left="259" w:hanging="141"/>
              <w:rPr>
                <w:sz w:val="24"/>
              </w:rPr>
            </w:pPr>
            <w:r>
              <w:rPr>
                <w:sz w:val="24"/>
              </w:rPr>
              <w:t>wskazuje owoce chrztu świętego i zobowiązania wynikające z jego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przyjęcia</w:t>
            </w:r>
          </w:p>
          <w:p w:rsidR="000145DC" w:rsidRDefault="001C1215">
            <w:pPr>
              <w:pStyle w:val="TableParagraph"/>
              <w:numPr>
                <w:ilvl w:val="0"/>
                <w:numId w:val="12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wskazuje, że Bóg zaprasza do przyjaźni, jest zawsze blisko nas, obdarza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łaską,</w:t>
            </w:r>
          </w:p>
          <w:p w:rsidR="000145DC" w:rsidRDefault="001C1215">
            <w:pPr>
              <w:pStyle w:val="TableParagraph"/>
              <w:numPr>
                <w:ilvl w:val="0"/>
                <w:numId w:val="12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odnajduje w codzienności ślady Bożych darów i umie dziękować za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nie,</w:t>
            </w:r>
          </w:p>
          <w:p w:rsidR="000145DC" w:rsidRDefault="001C1215">
            <w:pPr>
              <w:pStyle w:val="TableParagraph"/>
              <w:numPr>
                <w:ilvl w:val="0"/>
                <w:numId w:val="12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wskazuje znaczenia Pisma Świętego w życiu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człowieka,</w:t>
            </w:r>
          </w:p>
          <w:p w:rsidR="000145DC" w:rsidRDefault="001C1215">
            <w:pPr>
              <w:pStyle w:val="TableParagraph"/>
              <w:numPr>
                <w:ilvl w:val="0"/>
                <w:numId w:val="12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uważnie słucha słów Pisma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Świętego,</w:t>
            </w:r>
          </w:p>
          <w:p w:rsidR="000145DC" w:rsidRDefault="001C1215">
            <w:pPr>
              <w:pStyle w:val="TableParagraph"/>
              <w:numPr>
                <w:ilvl w:val="0"/>
                <w:numId w:val="12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wskazuje najważniejsze przymioty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Boga,</w:t>
            </w:r>
          </w:p>
          <w:p w:rsidR="000145DC" w:rsidRDefault="001C1215">
            <w:pPr>
              <w:pStyle w:val="TableParagraph"/>
              <w:numPr>
                <w:ilvl w:val="0"/>
                <w:numId w:val="12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omawia teksty potwierdzające wiarę w zmartwychwstanie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Jezusa,</w:t>
            </w:r>
          </w:p>
          <w:p w:rsidR="000145DC" w:rsidRDefault="001C1215">
            <w:pPr>
              <w:pStyle w:val="TableParagraph"/>
              <w:numPr>
                <w:ilvl w:val="0"/>
                <w:numId w:val="12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opowiada o zesłaniu Ducha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Świętego,</w:t>
            </w:r>
          </w:p>
          <w:p w:rsidR="000145DC" w:rsidRDefault="001C1215">
            <w:pPr>
              <w:pStyle w:val="TableParagraph"/>
              <w:numPr>
                <w:ilvl w:val="0"/>
                <w:numId w:val="12"/>
              </w:numPr>
              <w:tabs>
                <w:tab w:val="left" w:pos="260"/>
              </w:tabs>
              <w:ind w:right="1950" w:firstLine="0"/>
              <w:rPr>
                <w:sz w:val="24"/>
              </w:rPr>
            </w:pPr>
            <w:r>
              <w:rPr>
                <w:sz w:val="24"/>
              </w:rPr>
              <w:t>wskazuje, w jaki sposób może wyrazić wdzięczność panu Jezusowi za dar Jego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ofiary,</w:t>
            </w:r>
          </w:p>
          <w:p w:rsidR="000145DC" w:rsidRDefault="001C1215">
            <w:pPr>
              <w:pStyle w:val="TableParagraph"/>
              <w:numPr>
                <w:ilvl w:val="0"/>
                <w:numId w:val="12"/>
              </w:numPr>
              <w:tabs>
                <w:tab w:val="left" w:pos="260"/>
              </w:tabs>
              <w:spacing w:before="1"/>
              <w:ind w:left="259" w:hanging="141"/>
              <w:rPr>
                <w:sz w:val="24"/>
              </w:rPr>
            </w:pPr>
            <w:r>
              <w:rPr>
                <w:sz w:val="24"/>
              </w:rPr>
              <w:t>opowiada o wierze w powtórne przyjście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Jezusa,</w:t>
            </w:r>
          </w:p>
          <w:p w:rsidR="000145DC" w:rsidRDefault="001C1215">
            <w:pPr>
              <w:pStyle w:val="TableParagraph"/>
              <w:numPr>
                <w:ilvl w:val="0"/>
                <w:numId w:val="12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opowiada o misji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Kościoła,</w:t>
            </w:r>
          </w:p>
          <w:p w:rsidR="000145DC" w:rsidRDefault="001C1215">
            <w:pPr>
              <w:pStyle w:val="TableParagraph"/>
              <w:numPr>
                <w:ilvl w:val="0"/>
                <w:numId w:val="12"/>
              </w:numPr>
              <w:tabs>
                <w:tab w:val="left" w:pos="260"/>
              </w:tabs>
              <w:spacing w:line="275" w:lineRule="exact"/>
              <w:ind w:left="259" w:hanging="141"/>
              <w:rPr>
                <w:sz w:val="24"/>
              </w:rPr>
            </w:pPr>
            <w:r>
              <w:rPr>
                <w:sz w:val="24"/>
              </w:rPr>
              <w:t>uzasadnia konieczność łaski Bożej dla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zbawiania,</w:t>
            </w:r>
          </w:p>
          <w:p w:rsidR="000145DC" w:rsidRDefault="001C1215">
            <w:pPr>
              <w:pStyle w:val="TableParagraph"/>
              <w:numPr>
                <w:ilvl w:val="0"/>
                <w:numId w:val="12"/>
              </w:numPr>
              <w:tabs>
                <w:tab w:val="left" w:pos="260"/>
              </w:tabs>
              <w:spacing w:line="275" w:lineRule="exact"/>
              <w:ind w:left="259" w:hanging="141"/>
              <w:rPr>
                <w:sz w:val="24"/>
              </w:rPr>
            </w:pPr>
            <w:r>
              <w:rPr>
                <w:sz w:val="24"/>
              </w:rPr>
              <w:t>wyjaśnia, że stworzenie jest przejawem miłości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Bożej,</w:t>
            </w:r>
          </w:p>
          <w:p w:rsidR="000145DC" w:rsidRDefault="001C1215">
            <w:pPr>
              <w:pStyle w:val="TableParagraph"/>
              <w:numPr>
                <w:ilvl w:val="0"/>
                <w:numId w:val="12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omawia teksty mówiące o działaniu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Boga,</w:t>
            </w:r>
          </w:p>
          <w:p w:rsidR="000145DC" w:rsidRDefault="001C1215">
            <w:pPr>
              <w:pStyle w:val="TableParagraph"/>
              <w:numPr>
                <w:ilvl w:val="0"/>
                <w:numId w:val="12"/>
              </w:numPr>
              <w:tabs>
                <w:tab w:val="left" w:pos="260"/>
              </w:tabs>
              <w:spacing w:before="2"/>
              <w:ind w:left="259" w:hanging="141"/>
              <w:rPr>
                <w:sz w:val="24"/>
              </w:rPr>
            </w:pPr>
            <w:r>
              <w:rPr>
                <w:sz w:val="24"/>
              </w:rPr>
              <w:t>wyjaśnia pojęcia: anioł, szatan, zbawienie, grzech, prorok 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apostoł,</w:t>
            </w:r>
          </w:p>
        </w:tc>
      </w:tr>
      <w:tr w:rsidR="000145DC">
        <w:trPr>
          <w:trHeight w:val="5911"/>
        </w:trPr>
        <w:tc>
          <w:tcPr>
            <w:tcW w:w="2165" w:type="dxa"/>
          </w:tcPr>
          <w:p w:rsidR="000145DC" w:rsidRDefault="001C1215">
            <w:pPr>
              <w:pStyle w:val="TableParagraph"/>
              <w:spacing w:before="188"/>
              <w:ind w:left="119" w:right="744" w:firstLine="0"/>
              <w:rPr>
                <w:sz w:val="24"/>
              </w:rPr>
            </w:pPr>
            <w:r>
              <w:rPr>
                <w:sz w:val="24"/>
              </w:rPr>
              <w:lastRenderedPageBreak/>
              <w:t>Wychowanie liturgiczne</w:t>
            </w:r>
          </w:p>
        </w:tc>
        <w:tc>
          <w:tcPr>
            <w:tcW w:w="8711" w:type="dxa"/>
          </w:tcPr>
          <w:p w:rsidR="000145DC" w:rsidRDefault="001C1215">
            <w:pPr>
              <w:pStyle w:val="TableParagraph"/>
              <w:numPr>
                <w:ilvl w:val="0"/>
                <w:numId w:val="11"/>
              </w:numPr>
              <w:tabs>
                <w:tab w:val="left" w:pos="260"/>
              </w:tabs>
              <w:spacing w:before="188" w:line="275" w:lineRule="exact"/>
              <w:ind w:left="259" w:hanging="141"/>
              <w:rPr>
                <w:sz w:val="24"/>
              </w:rPr>
            </w:pPr>
            <w:r>
              <w:rPr>
                <w:sz w:val="24"/>
              </w:rPr>
              <w:t>wymienia sakramenty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święte,</w:t>
            </w:r>
          </w:p>
          <w:p w:rsidR="000145DC" w:rsidRDefault="001C1215">
            <w:pPr>
              <w:pStyle w:val="TableParagraph"/>
              <w:numPr>
                <w:ilvl w:val="0"/>
                <w:numId w:val="11"/>
              </w:numPr>
              <w:tabs>
                <w:tab w:val="left" w:pos="260"/>
              </w:tabs>
              <w:spacing w:line="275" w:lineRule="exact"/>
              <w:ind w:left="259" w:hanging="141"/>
              <w:rPr>
                <w:sz w:val="24"/>
              </w:rPr>
            </w:pPr>
            <w:r>
              <w:rPr>
                <w:sz w:val="24"/>
              </w:rPr>
              <w:t>wyjaśnia podstawowe gesty znaki i symbole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liturgiczne,</w:t>
            </w:r>
          </w:p>
          <w:p w:rsidR="000145DC" w:rsidRDefault="001C1215">
            <w:pPr>
              <w:pStyle w:val="TableParagraph"/>
              <w:numPr>
                <w:ilvl w:val="0"/>
                <w:numId w:val="11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wskazuje na religijny wymiar świąt Bożego Narodzenia 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Wielkanocy,</w:t>
            </w:r>
          </w:p>
          <w:p w:rsidR="000145DC" w:rsidRDefault="001C1215">
            <w:pPr>
              <w:pStyle w:val="TableParagraph"/>
              <w:numPr>
                <w:ilvl w:val="0"/>
                <w:numId w:val="11"/>
              </w:numPr>
              <w:tabs>
                <w:tab w:val="left" w:pos="260"/>
              </w:tabs>
              <w:ind w:right="452" w:firstLine="0"/>
              <w:rPr>
                <w:sz w:val="24"/>
              </w:rPr>
            </w:pPr>
            <w:r>
              <w:rPr>
                <w:sz w:val="24"/>
              </w:rPr>
              <w:t>kojarzy nabożeństwo drogi krzyżowej, różańcowe, majowe i czerwcowe z czcią do Jezusa ukrzyżowanego, Maryi i Najświętszego Serca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Jezusowego,</w:t>
            </w:r>
          </w:p>
          <w:p w:rsidR="000145DC" w:rsidRDefault="001C1215">
            <w:pPr>
              <w:pStyle w:val="TableParagraph"/>
              <w:spacing w:before="1"/>
              <w:ind w:left="119" w:firstLine="0"/>
              <w:rPr>
                <w:sz w:val="24"/>
              </w:rPr>
            </w:pPr>
            <w:r>
              <w:rPr>
                <w:sz w:val="24"/>
              </w:rPr>
              <w:t>-wskazuje elementy świętowania niedzieli,</w:t>
            </w:r>
          </w:p>
          <w:p w:rsidR="000145DC" w:rsidRDefault="001C1215">
            <w:pPr>
              <w:pStyle w:val="TableParagraph"/>
              <w:numPr>
                <w:ilvl w:val="0"/>
                <w:numId w:val="11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wskazuje elementy świętowania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Wielkanocy,</w:t>
            </w:r>
          </w:p>
          <w:p w:rsidR="000145DC" w:rsidRDefault="001C1215">
            <w:pPr>
              <w:pStyle w:val="TableParagraph"/>
              <w:numPr>
                <w:ilvl w:val="0"/>
                <w:numId w:val="11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wyjaśnia pojęcie miłosierdzia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Bożego,</w:t>
            </w:r>
          </w:p>
          <w:p w:rsidR="000145DC" w:rsidRDefault="001C1215">
            <w:pPr>
              <w:pStyle w:val="TableParagraph"/>
              <w:numPr>
                <w:ilvl w:val="0"/>
                <w:numId w:val="11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określa sposoby walki z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grzechem,</w:t>
            </w:r>
          </w:p>
          <w:p w:rsidR="000145DC" w:rsidRDefault="001C1215">
            <w:pPr>
              <w:pStyle w:val="TableParagraph"/>
              <w:numPr>
                <w:ilvl w:val="0"/>
                <w:numId w:val="11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wskazuje, co dokonuje się w sakramencie pokuty 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pojednania,</w:t>
            </w:r>
          </w:p>
          <w:p w:rsidR="000145DC" w:rsidRDefault="001C1215">
            <w:pPr>
              <w:pStyle w:val="TableParagraph"/>
              <w:numPr>
                <w:ilvl w:val="0"/>
                <w:numId w:val="11"/>
              </w:numPr>
              <w:tabs>
                <w:tab w:val="left" w:pos="260"/>
              </w:tabs>
              <w:ind w:right="2682" w:firstLine="0"/>
              <w:rPr>
                <w:sz w:val="24"/>
              </w:rPr>
            </w:pPr>
            <w:r>
              <w:rPr>
                <w:sz w:val="24"/>
              </w:rPr>
              <w:t>wskazuje jak należy przygotować się do sakramentu pokuty 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pojednania,</w:t>
            </w:r>
          </w:p>
          <w:p w:rsidR="000145DC" w:rsidRDefault="001C1215">
            <w:pPr>
              <w:pStyle w:val="TableParagraph"/>
              <w:numPr>
                <w:ilvl w:val="0"/>
                <w:numId w:val="11"/>
              </w:numPr>
              <w:tabs>
                <w:tab w:val="left" w:pos="260"/>
              </w:tabs>
              <w:ind w:right="1233" w:firstLine="0"/>
              <w:rPr>
                <w:sz w:val="24"/>
              </w:rPr>
            </w:pPr>
            <w:r>
              <w:rPr>
                <w:sz w:val="24"/>
              </w:rPr>
              <w:t>wyjaśnia, dlaczego należy systematycznie korzystać z sakramentu pokuty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i pojednania,</w:t>
            </w:r>
          </w:p>
          <w:p w:rsidR="000145DC" w:rsidRDefault="001C1215">
            <w:pPr>
              <w:pStyle w:val="TableParagraph"/>
              <w:numPr>
                <w:ilvl w:val="0"/>
                <w:numId w:val="11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opowiada o ustanowieniu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Eucharystii,</w:t>
            </w:r>
          </w:p>
          <w:p w:rsidR="000145DC" w:rsidRDefault="001C1215">
            <w:pPr>
              <w:pStyle w:val="TableParagraph"/>
              <w:numPr>
                <w:ilvl w:val="0"/>
                <w:numId w:val="11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wskazuje, że Eucharystia jest ofiarą Chrystusa 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Kościoła,</w:t>
            </w:r>
          </w:p>
          <w:p w:rsidR="000145DC" w:rsidRDefault="001C1215">
            <w:pPr>
              <w:pStyle w:val="TableParagraph"/>
              <w:numPr>
                <w:ilvl w:val="0"/>
                <w:numId w:val="11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opowiada o tym, co dzieje się podczas poszczególnych części Mszy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Świętej,</w:t>
            </w:r>
          </w:p>
          <w:p w:rsidR="000145DC" w:rsidRDefault="001C1215">
            <w:pPr>
              <w:pStyle w:val="TableParagraph"/>
              <w:numPr>
                <w:ilvl w:val="0"/>
                <w:numId w:val="11"/>
              </w:numPr>
              <w:tabs>
                <w:tab w:val="left" w:pos="260"/>
              </w:tabs>
              <w:spacing w:before="1"/>
              <w:ind w:right="1547" w:firstLine="0"/>
              <w:rPr>
                <w:sz w:val="24"/>
              </w:rPr>
            </w:pPr>
            <w:r>
              <w:rPr>
                <w:sz w:val="24"/>
              </w:rPr>
              <w:t>wskazuje, jak należy przygotować się do uczestnictwa do Mszy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Świętej i przyjęcia Komunii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Świętej,</w:t>
            </w:r>
          </w:p>
          <w:p w:rsidR="000145DC" w:rsidRDefault="001C1215">
            <w:pPr>
              <w:pStyle w:val="TableParagraph"/>
              <w:numPr>
                <w:ilvl w:val="0"/>
                <w:numId w:val="11"/>
              </w:numPr>
              <w:tabs>
                <w:tab w:val="left" w:pos="260"/>
              </w:tabs>
              <w:spacing w:before="2"/>
              <w:ind w:left="259" w:hanging="141"/>
              <w:rPr>
                <w:sz w:val="24"/>
              </w:rPr>
            </w:pPr>
            <w:r>
              <w:rPr>
                <w:sz w:val="24"/>
              </w:rPr>
              <w:t xml:space="preserve">wyjaśnia pojęcia: </w:t>
            </w:r>
            <w:r>
              <w:rPr>
                <w:i/>
                <w:sz w:val="24"/>
              </w:rPr>
              <w:t>post eucharystyczny, Komunia Święta i Najświętszy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Sakrament</w:t>
            </w:r>
            <w:r>
              <w:rPr>
                <w:sz w:val="24"/>
              </w:rPr>
              <w:t>,</w:t>
            </w:r>
          </w:p>
        </w:tc>
      </w:tr>
    </w:tbl>
    <w:p w:rsidR="000145DC" w:rsidRDefault="000145DC">
      <w:pPr>
        <w:rPr>
          <w:sz w:val="24"/>
        </w:rPr>
        <w:sectPr w:rsidR="000145DC">
          <w:type w:val="continuous"/>
          <w:pgSz w:w="11910" w:h="16840"/>
          <w:pgMar w:top="620" w:right="300" w:bottom="280" w:left="480" w:header="708" w:footer="708" w:gutter="0"/>
          <w:cols w:space="708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8711"/>
      </w:tblGrid>
      <w:tr w:rsidR="000145DC">
        <w:trPr>
          <w:trHeight w:val="6463"/>
        </w:trPr>
        <w:tc>
          <w:tcPr>
            <w:tcW w:w="2165" w:type="dxa"/>
          </w:tcPr>
          <w:p w:rsidR="000145DC" w:rsidRDefault="001C1215">
            <w:pPr>
              <w:pStyle w:val="TableParagraph"/>
              <w:spacing w:before="188"/>
              <w:ind w:left="119" w:firstLine="0"/>
              <w:rPr>
                <w:sz w:val="24"/>
              </w:rPr>
            </w:pPr>
            <w:r>
              <w:rPr>
                <w:sz w:val="24"/>
              </w:rPr>
              <w:lastRenderedPageBreak/>
              <w:t>Formacja moralna</w:t>
            </w:r>
          </w:p>
        </w:tc>
        <w:tc>
          <w:tcPr>
            <w:tcW w:w="8711" w:type="dxa"/>
          </w:tcPr>
          <w:p w:rsidR="000145DC" w:rsidRDefault="001C1215">
            <w:pPr>
              <w:pStyle w:val="TableParagraph"/>
              <w:numPr>
                <w:ilvl w:val="0"/>
                <w:numId w:val="10"/>
              </w:numPr>
              <w:tabs>
                <w:tab w:val="left" w:pos="260"/>
              </w:tabs>
              <w:spacing w:before="188" w:line="275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omawia wybrane przypowieści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Jezusa,</w:t>
            </w:r>
          </w:p>
          <w:p w:rsidR="000145DC" w:rsidRDefault="001C1215">
            <w:pPr>
              <w:pStyle w:val="TableParagraph"/>
              <w:numPr>
                <w:ilvl w:val="0"/>
                <w:numId w:val="10"/>
              </w:numPr>
              <w:tabs>
                <w:tab w:val="left" w:pos="260"/>
              </w:tabs>
              <w:spacing w:line="275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podaje przykłady niesienia pomocy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innym,</w:t>
            </w:r>
          </w:p>
          <w:p w:rsidR="000145DC" w:rsidRDefault="001C1215">
            <w:pPr>
              <w:pStyle w:val="TableParagraph"/>
              <w:numPr>
                <w:ilvl w:val="0"/>
                <w:numId w:val="10"/>
              </w:numPr>
              <w:tabs>
                <w:tab w:val="left" w:pos="260"/>
              </w:tabs>
              <w:spacing w:before="1"/>
              <w:ind w:hanging="141"/>
              <w:rPr>
                <w:sz w:val="24"/>
              </w:rPr>
            </w:pPr>
            <w:r>
              <w:rPr>
                <w:sz w:val="24"/>
              </w:rPr>
              <w:t>rozwija postawę zaufania do pana Boga i odpowiedzi na Jego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wezwanie,</w:t>
            </w:r>
          </w:p>
          <w:p w:rsidR="000145DC" w:rsidRDefault="001C1215">
            <w:pPr>
              <w:pStyle w:val="TableParagraph"/>
              <w:numPr>
                <w:ilvl w:val="0"/>
                <w:numId w:val="10"/>
              </w:numPr>
              <w:tabs>
                <w:tab w:val="left" w:pos="260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opowiada o znaczeniu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sumienia,</w:t>
            </w:r>
          </w:p>
          <w:p w:rsidR="000145DC" w:rsidRDefault="001C1215">
            <w:pPr>
              <w:pStyle w:val="TableParagraph"/>
              <w:numPr>
                <w:ilvl w:val="0"/>
                <w:numId w:val="10"/>
              </w:numPr>
              <w:tabs>
                <w:tab w:val="left" w:pos="260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wyjaśnia, jakie postawy sprzeciwiają się Bożym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przykazaniom,</w:t>
            </w:r>
          </w:p>
          <w:p w:rsidR="000145DC" w:rsidRDefault="001C1215">
            <w:pPr>
              <w:pStyle w:val="TableParagraph"/>
              <w:numPr>
                <w:ilvl w:val="0"/>
                <w:numId w:val="10"/>
              </w:numPr>
              <w:tabs>
                <w:tab w:val="left" w:pos="260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wskazuje, jak w codziennym życiu, należy zachowywać przykazania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Boże,</w:t>
            </w:r>
          </w:p>
          <w:p w:rsidR="000145DC" w:rsidRDefault="001C1215">
            <w:pPr>
              <w:pStyle w:val="TableParagraph"/>
              <w:numPr>
                <w:ilvl w:val="0"/>
                <w:numId w:val="10"/>
              </w:numPr>
              <w:tabs>
                <w:tab w:val="left" w:pos="260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wyjaśnia, na czym polega wiara w Boga, zaufanie i szacunek do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Niego,</w:t>
            </w:r>
          </w:p>
          <w:p w:rsidR="000145DC" w:rsidRDefault="001C1215">
            <w:pPr>
              <w:pStyle w:val="TableParagraph"/>
              <w:numPr>
                <w:ilvl w:val="0"/>
                <w:numId w:val="10"/>
              </w:numPr>
              <w:tabs>
                <w:tab w:val="left" w:pos="260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uzasadnia, dlaczego niedziela, jest najważniejszym dniem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chrześcijanina,</w:t>
            </w:r>
          </w:p>
          <w:p w:rsidR="000145DC" w:rsidRDefault="001C1215">
            <w:pPr>
              <w:pStyle w:val="TableParagraph"/>
              <w:numPr>
                <w:ilvl w:val="0"/>
                <w:numId w:val="10"/>
              </w:numPr>
              <w:tabs>
                <w:tab w:val="left" w:pos="260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charakteryzuje, na czym polega, postawa szacunku wobec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rodziców</w:t>
            </w:r>
          </w:p>
          <w:p w:rsidR="000145DC" w:rsidRDefault="001C1215">
            <w:pPr>
              <w:pStyle w:val="TableParagraph"/>
              <w:ind w:left="119" w:right="405" w:firstLine="0"/>
              <w:rPr>
                <w:sz w:val="24"/>
              </w:rPr>
            </w:pPr>
            <w:r>
              <w:rPr>
                <w:sz w:val="24"/>
              </w:rPr>
              <w:t>i innych dorosłych oraz właściwe odniesienie do drugich; wdzięczność, gotowość do dzielenia się z innymi, wzajemne obdarowanie się, przeproszenie,</w:t>
            </w:r>
          </w:p>
          <w:p w:rsidR="000145DC" w:rsidRDefault="001C1215">
            <w:pPr>
              <w:pStyle w:val="TableParagraph"/>
              <w:numPr>
                <w:ilvl w:val="0"/>
                <w:numId w:val="9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wyjaśnia zagrożenie zdrowia własnego 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innych,</w:t>
            </w:r>
          </w:p>
          <w:p w:rsidR="000145DC" w:rsidRDefault="001C1215">
            <w:pPr>
              <w:pStyle w:val="TableParagraph"/>
              <w:numPr>
                <w:ilvl w:val="0"/>
                <w:numId w:val="9"/>
              </w:numPr>
              <w:tabs>
                <w:tab w:val="left" w:pos="260"/>
              </w:tabs>
              <w:ind w:right="615" w:firstLine="0"/>
              <w:rPr>
                <w:sz w:val="24"/>
              </w:rPr>
            </w:pPr>
            <w:r>
              <w:rPr>
                <w:sz w:val="24"/>
              </w:rPr>
              <w:t>prezentuje właściwe postawy w stosunku do otaczającego środowiska, przyrody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i własnego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ciała,</w:t>
            </w:r>
          </w:p>
          <w:p w:rsidR="000145DC" w:rsidRDefault="001C1215">
            <w:pPr>
              <w:pStyle w:val="TableParagraph"/>
              <w:numPr>
                <w:ilvl w:val="0"/>
                <w:numId w:val="9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uzasadnia postawę szacunku i troski o własność swoją, cudzą 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wspólną,</w:t>
            </w:r>
          </w:p>
          <w:p w:rsidR="000145DC" w:rsidRDefault="001C1215">
            <w:pPr>
              <w:pStyle w:val="TableParagraph"/>
              <w:numPr>
                <w:ilvl w:val="0"/>
                <w:numId w:val="9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wyjaśnia, na czym polega postawa prawdomówności 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uczciwości,</w:t>
            </w:r>
          </w:p>
          <w:p w:rsidR="000145DC" w:rsidRDefault="001C1215">
            <w:pPr>
              <w:pStyle w:val="TableParagraph"/>
              <w:numPr>
                <w:ilvl w:val="0"/>
                <w:numId w:val="9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uzasadnia szacunek do wartości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doczesnych,</w:t>
            </w:r>
          </w:p>
          <w:p w:rsidR="000145DC" w:rsidRDefault="001C1215">
            <w:pPr>
              <w:pStyle w:val="TableParagraph"/>
              <w:numPr>
                <w:ilvl w:val="0"/>
                <w:numId w:val="9"/>
              </w:numPr>
              <w:tabs>
                <w:tab w:val="left" w:pos="260"/>
              </w:tabs>
              <w:spacing w:before="1"/>
              <w:ind w:left="259" w:hanging="141"/>
              <w:rPr>
                <w:sz w:val="24"/>
              </w:rPr>
            </w:pPr>
            <w:r>
              <w:rPr>
                <w:sz w:val="24"/>
              </w:rPr>
              <w:t>wskazuje, jak należy troszczyć się o dobro wspólne; klasowe, rodzinne,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parafialne,</w:t>
            </w:r>
          </w:p>
          <w:p w:rsidR="000145DC" w:rsidRDefault="001C1215">
            <w:pPr>
              <w:pStyle w:val="TableParagraph"/>
              <w:numPr>
                <w:ilvl w:val="0"/>
                <w:numId w:val="9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odróżnia dobro 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zła,</w:t>
            </w:r>
          </w:p>
          <w:p w:rsidR="000145DC" w:rsidRDefault="001C1215">
            <w:pPr>
              <w:pStyle w:val="TableParagraph"/>
              <w:numPr>
                <w:ilvl w:val="0"/>
                <w:numId w:val="9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wskazuje wrażliwość na przejawy dobra 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zła,</w:t>
            </w:r>
          </w:p>
          <w:p w:rsidR="000145DC" w:rsidRDefault="001C1215">
            <w:pPr>
              <w:pStyle w:val="TableParagraph"/>
              <w:numPr>
                <w:ilvl w:val="0"/>
                <w:numId w:val="9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przejawia postawę życzliwości i koleżeństwa wobec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rówieśników,</w:t>
            </w:r>
          </w:p>
          <w:p w:rsidR="000145DC" w:rsidRDefault="001C1215">
            <w:pPr>
              <w:pStyle w:val="TableParagraph"/>
              <w:numPr>
                <w:ilvl w:val="0"/>
                <w:numId w:val="9"/>
              </w:numPr>
              <w:tabs>
                <w:tab w:val="left" w:pos="260"/>
              </w:tabs>
              <w:spacing w:before="2"/>
              <w:ind w:left="259" w:hanging="141"/>
              <w:rPr>
                <w:sz w:val="24"/>
              </w:rPr>
            </w:pPr>
            <w:r>
              <w:rPr>
                <w:sz w:val="24"/>
              </w:rPr>
              <w:t>wskazuje, w czym może naśladować postaci biblijne 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świętych,</w:t>
            </w:r>
          </w:p>
        </w:tc>
      </w:tr>
      <w:tr w:rsidR="000145DC">
        <w:trPr>
          <w:trHeight w:val="2872"/>
        </w:trPr>
        <w:tc>
          <w:tcPr>
            <w:tcW w:w="2165" w:type="dxa"/>
          </w:tcPr>
          <w:p w:rsidR="000145DC" w:rsidRDefault="001C1215">
            <w:pPr>
              <w:pStyle w:val="TableParagraph"/>
              <w:spacing w:before="188"/>
              <w:ind w:left="119" w:right="444" w:firstLine="0"/>
              <w:rPr>
                <w:sz w:val="24"/>
              </w:rPr>
            </w:pPr>
            <w:r>
              <w:rPr>
                <w:sz w:val="24"/>
              </w:rPr>
              <w:t>Wychowanie do modlitwy</w:t>
            </w:r>
          </w:p>
        </w:tc>
        <w:tc>
          <w:tcPr>
            <w:tcW w:w="8711" w:type="dxa"/>
          </w:tcPr>
          <w:p w:rsidR="000145DC" w:rsidRDefault="001C1215">
            <w:pPr>
              <w:pStyle w:val="TableParagraph"/>
              <w:numPr>
                <w:ilvl w:val="0"/>
                <w:numId w:val="8"/>
              </w:numPr>
              <w:tabs>
                <w:tab w:val="left" w:pos="260"/>
              </w:tabs>
              <w:spacing w:before="188" w:line="275" w:lineRule="exact"/>
              <w:ind w:left="259" w:hanging="141"/>
              <w:rPr>
                <w:sz w:val="24"/>
              </w:rPr>
            </w:pPr>
            <w:r>
              <w:rPr>
                <w:sz w:val="24"/>
              </w:rPr>
              <w:t>wskazuje cechy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modlitwy,</w:t>
            </w:r>
          </w:p>
          <w:p w:rsidR="000145DC" w:rsidRDefault="001C1215">
            <w:pPr>
              <w:pStyle w:val="TableParagraph"/>
              <w:numPr>
                <w:ilvl w:val="0"/>
                <w:numId w:val="8"/>
              </w:numPr>
              <w:tabs>
                <w:tab w:val="left" w:pos="260"/>
              </w:tabs>
              <w:spacing w:line="275" w:lineRule="exact"/>
              <w:ind w:left="259" w:hanging="141"/>
              <w:rPr>
                <w:sz w:val="24"/>
              </w:rPr>
            </w:pPr>
            <w:r>
              <w:rPr>
                <w:sz w:val="24"/>
              </w:rPr>
              <w:t>odróżnia modlitwę od innych wypowiedzi i działań ludzkich,</w:t>
            </w:r>
          </w:p>
          <w:p w:rsidR="000145DC" w:rsidRDefault="001C1215">
            <w:pPr>
              <w:pStyle w:val="TableParagraph"/>
              <w:numPr>
                <w:ilvl w:val="0"/>
                <w:numId w:val="8"/>
              </w:numPr>
              <w:tabs>
                <w:tab w:val="left" w:pos="260"/>
              </w:tabs>
              <w:spacing w:before="1"/>
              <w:ind w:left="259" w:hanging="141"/>
              <w:rPr>
                <w:sz w:val="24"/>
              </w:rPr>
            </w:pPr>
            <w:r>
              <w:rPr>
                <w:sz w:val="24"/>
              </w:rPr>
              <w:t>zna wybrane modlitwy, pieśni 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piosenki,</w:t>
            </w:r>
          </w:p>
          <w:p w:rsidR="000145DC" w:rsidRDefault="001C1215">
            <w:pPr>
              <w:pStyle w:val="TableParagraph"/>
              <w:numPr>
                <w:ilvl w:val="0"/>
                <w:numId w:val="8"/>
              </w:numPr>
              <w:tabs>
                <w:tab w:val="left" w:pos="260"/>
              </w:tabs>
              <w:ind w:right="820" w:firstLine="0"/>
              <w:rPr>
                <w:sz w:val="24"/>
              </w:rPr>
            </w:pPr>
            <w:r>
              <w:rPr>
                <w:sz w:val="24"/>
              </w:rPr>
              <w:t>formułuje samodzielnie modlitwę, w której wielbi Boga, dziękuje Bogu, prosi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i przeprasza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Boga,</w:t>
            </w:r>
          </w:p>
          <w:p w:rsidR="000145DC" w:rsidRDefault="001C1215">
            <w:pPr>
              <w:pStyle w:val="TableParagraph"/>
              <w:numPr>
                <w:ilvl w:val="0"/>
                <w:numId w:val="8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omawia wybrane prośby modlitwy Ojcze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nasz,</w:t>
            </w:r>
          </w:p>
          <w:p w:rsidR="000145DC" w:rsidRDefault="001C1215">
            <w:pPr>
              <w:pStyle w:val="TableParagraph"/>
              <w:numPr>
                <w:ilvl w:val="0"/>
                <w:numId w:val="8"/>
              </w:numPr>
              <w:tabs>
                <w:tab w:val="left" w:pos="260"/>
              </w:tabs>
              <w:ind w:left="259" w:hanging="141"/>
              <w:rPr>
                <w:sz w:val="24"/>
              </w:rPr>
            </w:pPr>
            <w:r>
              <w:rPr>
                <w:sz w:val="24"/>
              </w:rPr>
              <w:t>wskazuje przykłady modlitwy 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Biblii,</w:t>
            </w:r>
          </w:p>
          <w:p w:rsidR="000145DC" w:rsidRDefault="001C1215">
            <w:pPr>
              <w:pStyle w:val="TableParagraph"/>
              <w:ind w:left="119" w:firstLine="0"/>
              <w:rPr>
                <w:sz w:val="24"/>
              </w:rPr>
            </w:pPr>
            <w:r>
              <w:rPr>
                <w:sz w:val="24"/>
              </w:rPr>
              <w:t>-odróżnia modlitwy prośby, dziękczynienia, przeproszenia i uwielbienia,</w:t>
            </w:r>
          </w:p>
          <w:p w:rsidR="000145DC" w:rsidRDefault="001C1215">
            <w:pPr>
              <w:pStyle w:val="TableParagraph"/>
              <w:numPr>
                <w:ilvl w:val="0"/>
                <w:numId w:val="8"/>
              </w:numPr>
              <w:tabs>
                <w:tab w:val="left" w:pos="260"/>
              </w:tabs>
              <w:spacing w:before="2"/>
              <w:ind w:left="259" w:hanging="141"/>
              <w:rPr>
                <w:sz w:val="24"/>
              </w:rPr>
            </w:pPr>
            <w:r>
              <w:rPr>
                <w:sz w:val="24"/>
              </w:rPr>
              <w:t>wskazuje sytuację, w których się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modli,</w:t>
            </w:r>
          </w:p>
        </w:tc>
      </w:tr>
      <w:tr w:rsidR="000145DC">
        <w:trPr>
          <w:trHeight w:val="2323"/>
        </w:trPr>
        <w:tc>
          <w:tcPr>
            <w:tcW w:w="2165" w:type="dxa"/>
          </w:tcPr>
          <w:p w:rsidR="000145DC" w:rsidRDefault="001C1215">
            <w:pPr>
              <w:pStyle w:val="TableParagraph"/>
              <w:spacing w:before="188"/>
              <w:ind w:left="119" w:firstLine="0"/>
              <w:rPr>
                <w:sz w:val="24"/>
              </w:rPr>
            </w:pPr>
            <w:r>
              <w:rPr>
                <w:sz w:val="24"/>
              </w:rPr>
              <w:t>Wychowanie do życia wspólnotowego,</w:t>
            </w:r>
          </w:p>
        </w:tc>
        <w:tc>
          <w:tcPr>
            <w:tcW w:w="8711" w:type="dxa"/>
          </w:tcPr>
          <w:p w:rsidR="000145DC" w:rsidRDefault="001C1215">
            <w:pPr>
              <w:pStyle w:val="TableParagraph"/>
              <w:numPr>
                <w:ilvl w:val="0"/>
                <w:numId w:val="7"/>
              </w:numPr>
              <w:tabs>
                <w:tab w:val="left" w:pos="260"/>
              </w:tabs>
              <w:spacing w:before="188"/>
              <w:ind w:hanging="141"/>
              <w:rPr>
                <w:sz w:val="24"/>
              </w:rPr>
            </w:pPr>
            <w:r>
              <w:rPr>
                <w:sz w:val="24"/>
              </w:rPr>
              <w:t>wskazuje, jak tworzyć wspólnotę i jedność w klasie,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rodzinie,</w:t>
            </w:r>
          </w:p>
          <w:p w:rsidR="000145DC" w:rsidRDefault="001C1215">
            <w:pPr>
              <w:pStyle w:val="TableParagraph"/>
              <w:numPr>
                <w:ilvl w:val="0"/>
                <w:numId w:val="7"/>
              </w:numPr>
              <w:tabs>
                <w:tab w:val="left" w:pos="260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dobiera właściwe formy komunikowania się 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innymi,</w:t>
            </w:r>
          </w:p>
          <w:p w:rsidR="000145DC" w:rsidRDefault="001C1215">
            <w:pPr>
              <w:pStyle w:val="TableParagraph"/>
              <w:numPr>
                <w:ilvl w:val="0"/>
                <w:numId w:val="7"/>
              </w:numPr>
              <w:tabs>
                <w:tab w:val="left" w:pos="260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wskazuje jak trzeba pielęgnować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przyjaźń,</w:t>
            </w:r>
          </w:p>
          <w:p w:rsidR="000145DC" w:rsidRDefault="001C1215">
            <w:pPr>
              <w:pStyle w:val="TableParagraph"/>
              <w:numPr>
                <w:ilvl w:val="0"/>
                <w:numId w:val="7"/>
              </w:numPr>
              <w:tabs>
                <w:tab w:val="left" w:pos="260"/>
              </w:tabs>
              <w:spacing w:before="1"/>
              <w:ind w:hanging="141"/>
              <w:rPr>
                <w:sz w:val="24"/>
              </w:rPr>
            </w:pPr>
            <w:r>
              <w:rPr>
                <w:sz w:val="24"/>
              </w:rPr>
              <w:t>wskazuje, jak tworzyć wspólnotę, jedność 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parafii,</w:t>
            </w:r>
          </w:p>
          <w:p w:rsidR="000145DC" w:rsidRDefault="001C1215">
            <w:pPr>
              <w:pStyle w:val="TableParagraph"/>
              <w:numPr>
                <w:ilvl w:val="0"/>
                <w:numId w:val="7"/>
              </w:numPr>
              <w:tabs>
                <w:tab w:val="left" w:pos="260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wyjaśnia poszczególne przykazania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kościelne,</w:t>
            </w:r>
          </w:p>
          <w:p w:rsidR="000145DC" w:rsidRDefault="001C1215">
            <w:pPr>
              <w:pStyle w:val="TableParagraph"/>
              <w:spacing w:line="242" w:lineRule="auto"/>
              <w:ind w:left="119" w:right="2065" w:firstLine="0"/>
              <w:rPr>
                <w:sz w:val="24"/>
              </w:rPr>
            </w:pPr>
            <w:r>
              <w:rPr>
                <w:sz w:val="24"/>
              </w:rPr>
              <w:t>-wskazuje, co jako dziecko może uczynić dla Kościoła – wspólnoty oraz wspólnoty świeckiej,</w:t>
            </w:r>
          </w:p>
        </w:tc>
      </w:tr>
      <w:tr w:rsidR="000145DC">
        <w:trPr>
          <w:trHeight w:val="1218"/>
        </w:trPr>
        <w:tc>
          <w:tcPr>
            <w:tcW w:w="2165" w:type="dxa"/>
          </w:tcPr>
          <w:p w:rsidR="000145DC" w:rsidRDefault="001C1215">
            <w:pPr>
              <w:pStyle w:val="TableParagraph"/>
              <w:spacing w:before="188"/>
              <w:ind w:left="119" w:right="258" w:firstLine="0"/>
              <w:rPr>
                <w:sz w:val="24"/>
              </w:rPr>
            </w:pPr>
            <w:r>
              <w:rPr>
                <w:sz w:val="24"/>
              </w:rPr>
              <w:t>Wprowadzenie do misji</w:t>
            </w:r>
          </w:p>
        </w:tc>
        <w:tc>
          <w:tcPr>
            <w:tcW w:w="8711" w:type="dxa"/>
          </w:tcPr>
          <w:p w:rsidR="000145DC" w:rsidRDefault="001C1215">
            <w:pPr>
              <w:pStyle w:val="TableParagraph"/>
              <w:numPr>
                <w:ilvl w:val="0"/>
                <w:numId w:val="6"/>
              </w:numPr>
              <w:tabs>
                <w:tab w:val="left" w:pos="260"/>
              </w:tabs>
              <w:spacing w:before="190" w:line="237" w:lineRule="auto"/>
              <w:ind w:right="2011" w:firstLine="0"/>
              <w:rPr>
                <w:sz w:val="24"/>
              </w:rPr>
            </w:pPr>
            <w:r>
              <w:rPr>
                <w:sz w:val="24"/>
              </w:rPr>
              <w:t>wskazuje, na czym polega dobre wypełnianie czynów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apostolskich w codziennym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życiu,</w:t>
            </w:r>
          </w:p>
          <w:p w:rsidR="000145DC" w:rsidRDefault="001C1215">
            <w:pPr>
              <w:pStyle w:val="TableParagraph"/>
              <w:numPr>
                <w:ilvl w:val="0"/>
                <w:numId w:val="6"/>
              </w:numPr>
              <w:tabs>
                <w:tab w:val="left" w:pos="260"/>
              </w:tabs>
              <w:spacing w:before="4"/>
              <w:ind w:left="259" w:hanging="141"/>
              <w:rPr>
                <w:sz w:val="24"/>
              </w:rPr>
            </w:pPr>
            <w:r>
              <w:rPr>
                <w:sz w:val="24"/>
              </w:rPr>
              <w:t>wyjaśnia, po co dzielić się z innymi swoją wiedzą 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Bogu.</w:t>
            </w:r>
          </w:p>
        </w:tc>
      </w:tr>
    </w:tbl>
    <w:p w:rsidR="000145DC" w:rsidRDefault="001C1215">
      <w:pPr>
        <w:pStyle w:val="Tekstpodstawowy"/>
        <w:spacing w:before="71" w:line="237" w:lineRule="auto"/>
        <w:ind w:right="1347"/>
      </w:pPr>
      <w:r>
        <w:rPr>
          <w:b/>
        </w:rPr>
        <w:t xml:space="preserve">Oceny </w:t>
      </w:r>
      <w:r>
        <w:t>wyrażone są w stopniach od 1 do 6, dzielą się na cząstkowe oraz okresowe i roczne. Ocenie podlegają:</w:t>
      </w:r>
    </w:p>
    <w:p w:rsidR="000145DC" w:rsidRDefault="001C1215">
      <w:pPr>
        <w:pStyle w:val="Akapitzlist"/>
        <w:numPr>
          <w:ilvl w:val="0"/>
          <w:numId w:val="13"/>
        </w:numPr>
        <w:tabs>
          <w:tab w:val="left" w:pos="380"/>
        </w:tabs>
        <w:spacing w:before="1"/>
        <w:rPr>
          <w:sz w:val="24"/>
        </w:rPr>
      </w:pPr>
      <w:r>
        <w:rPr>
          <w:sz w:val="24"/>
        </w:rPr>
        <w:t>wiadomości i umiejętności ucznia związane z realizowanym</w:t>
      </w:r>
      <w:r>
        <w:rPr>
          <w:spacing w:val="-3"/>
          <w:sz w:val="24"/>
        </w:rPr>
        <w:t xml:space="preserve"> </w:t>
      </w:r>
      <w:r>
        <w:rPr>
          <w:sz w:val="24"/>
        </w:rPr>
        <w:t>programem,</w:t>
      </w:r>
    </w:p>
    <w:p w:rsidR="000145DC" w:rsidRDefault="001C1215">
      <w:pPr>
        <w:pStyle w:val="Akapitzlist"/>
        <w:numPr>
          <w:ilvl w:val="0"/>
          <w:numId w:val="13"/>
        </w:numPr>
        <w:tabs>
          <w:tab w:val="left" w:pos="380"/>
        </w:tabs>
        <w:rPr>
          <w:sz w:val="24"/>
        </w:rPr>
      </w:pPr>
      <w:r>
        <w:rPr>
          <w:sz w:val="24"/>
        </w:rPr>
        <w:t>wiadomości i umiejętności związane z Rokiem</w:t>
      </w:r>
      <w:r>
        <w:rPr>
          <w:spacing w:val="-2"/>
          <w:sz w:val="24"/>
        </w:rPr>
        <w:t xml:space="preserve"> </w:t>
      </w:r>
      <w:r>
        <w:rPr>
          <w:sz w:val="24"/>
        </w:rPr>
        <w:t>Liturgicznym,</w:t>
      </w:r>
    </w:p>
    <w:p w:rsidR="000145DC" w:rsidRDefault="001C1215">
      <w:pPr>
        <w:pStyle w:val="Akapitzlist"/>
        <w:numPr>
          <w:ilvl w:val="0"/>
          <w:numId w:val="13"/>
        </w:numPr>
        <w:tabs>
          <w:tab w:val="left" w:pos="380"/>
        </w:tabs>
        <w:rPr>
          <w:sz w:val="24"/>
        </w:rPr>
      </w:pPr>
      <w:r>
        <w:rPr>
          <w:sz w:val="24"/>
        </w:rPr>
        <w:t>znajomość modlitw,</w:t>
      </w:r>
    </w:p>
    <w:p w:rsidR="000145DC" w:rsidRDefault="001C1215">
      <w:pPr>
        <w:pStyle w:val="Akapitzlist"/>
        <w:numPr>
          <w:ilvl w:val="0"/>
          <w:numId w:val="13"/>
        </w:numPr>
        <w:tabs>
          <w:tab w:val="left" w:pos="380"/>
        </w:tabs>
        <w:rPr>
          <w:sz w:val="24"/>
        </w:rPr>
      </w:pPr>
      <w:r>
        <w:rPr>
          <w:sz w:val="24"/>
        </w:rPr>
        <w:t>przygotowanie do lekcji i praca na</w:t>
      </w:r>
      <w:r>
        <w:rPr>
          <w:spacing w:val="-4"/>
          <w:sz w:val="24"/>
        </w:rPr>
        <w:t xml:space="preserve"> </w:t>
      </w:r>
      <w:r>
        <w:rPr>
          <w:sz w:val="24"/>
        </w:rPr>
        <w:t>lekcji,</w:t>
      </w:r>
    </w:p>
    <w:p w:rsidR="000145DC" w:rsidRDefault="001C1215">
      <w:pPr>
        <w:pStyle w:val="Akapitzlist"/>
        <w:numPr>
          <w:ilvl w:val="0"/>
          <w:numId w:val="13"/>
        </w:numPr>
        <w:tabs>
          <w:tab w:val="left" w:pos="380"/>
        </w:tabs>
        <w:rPr>
          <w:sz w:val="24"/>
        </w:rPr>
      </w:pPr>
      <w:r>
        <w:rPr>
          <w:sz w:val="24"/>
        </w:rPr>
        <w:t>zadania</w:t>
      </w:r>
      <w:r>
        <w:rPr>
          <w:spacing w:val="-1"/>
          <w:sz w:val="24"/>
        </w:rPr>
        <w:t xml:space="preserve"> </w:t>
      </w:r>
      <w:r>
        <w:rPr>
          <w:sz w:val="24"/>
        </w:rPr>
        <w:t>domowe,</w:t>
      </w:r>
    </w:p>
    <w:p w:rsidR="000145DC" w:rsidRDefault="001C1215">
      <w:pPr>
        <w:pStyle w:val="Akapitzlist"/>
        <w:numPr>
          <w:ilvl w:val="0"/>
          <w:numId w:val="13"/>
        </w:numPr>
        <w:tabs>
          <w:tab w:val="left" w:pos="380"/>
        </w:tabs>
        <w:rPr>
          <w:sz w:val="24"/>
        </w:rPr>
      </w:pPr>
      <w:r>
        <w:rPr>
          <w:sz w:val="24"/>
        </w:rPr>
        <w:t>zeszyt</w:t>
      </w:r>
      <w:r>
        <w:rPr>
          <w:spacing w:val="1"/>
          <w:sz w:val="24"/>
        </w:rPr>
        <w:t xml:space="preserve"> </w:t>
      </w:r>
      <w:r>
        <w:rPr>
          <w:sz w:val="24"/>
        </w:rPr>
        <w:t>ćwiczeń,</w:t>
      </w:r>
    </w:p>
    <w:p w:rsidR="000145DC" w:rsidRDefault="000145DC">
      <w:pPr>
        <w:rPr>
          <w:sz w:val="24"/>
        </w:rPr>
        <w:sectPr w:rsidR="000145DC">
          <w:pgSz w:w="11910" w:h="16840"/>
          <w:pgMar w:top="700" w:right="300" w:bottom="280" w:left="480" w:header="708" w:footer="708" w:gutter="0"/>
          <w:cols w:space="708"/>
        </w:sectPr>
      </w:pPr>
    </w:p>
    <w:p w:rsidR="000145DC" w:rsidRDefault="001C1215">
      <w:pPr>
        <w:pStyle w:val="Akapitzlist"/>
        <w:numPr>
          <w:ilvl w:val="0"/>
          <w:numId w:val="13"/>
        </w:numPr>
        <w:tabs>
          <w:tab w:val="left" w:pos="380"/>
        </w:tabs>
        <w:spacing w:before="73"/>
        <w:rPr>
          <w:sz w:val="24"/>
        </w:rPr>
      </w:pPr>
      <w:r>
        <w:rPr>
          <w:sz w:val="24"/>
        </w:rPr>
        <w:lastRenderedPageBreak/>
        <w:t>systematyczność i</w:t>
      </w:r>
      <w:r>
        <w:rPr>
          <w:spacing w:val="-2"/>
          <w:sz w:val="24"/>
        </w:rPr>
        <w:t xml:space="preserve"> </w:t>
      </w:r>
      <w:r>
        <w:rPr>
          <w:sz w:val="24"/>
        </w:rPr>
        <w:t>pilność,</w:t>
      </w:r>
    </w:p>
    <w:p w:rsidR="000145DC" w:rsidRDefault="001C1215">
      <w:pPr>
        <w:pStyle w:val="Akapitzlist"/>
        <w:numPr>
          <w:ilvl w:val="0"/>
          <w:numId w:val="13"/>
        </w:numPr>
        <w:tabs>
          <w:tab w:val="left" w:pos="380"/>
        </w:tabs>
        <w:rPr>
          <w:sz w:val="24"/>
        </w:rPr>
      </w:pPr>
      <w:r>
        <w:rPr>
          <w:sz w:val="24"/>
        </w:rPr>
        <w:t>postawa wobec: miejsc świętych, czasu modlitwy, słuchania słowa Bożego, znaków</w:t>
      </w:r>
      <w:r>
        <w:rPr>
          <w:spacing w:val="-9"/>
          <w:sz w:val="24"/>
        </w:rPr>
        <w:t xml:space="preserve"> </w:t>
      </w:r>
      <w:r>
        <w:rPr>
          <w:sz w:val="24"/>
        </w:rPr>
        <w:t>religijnych,</w:t>
      </w:r>
    </w:p>
    <w:p w:rsidR="000145DC" w:rsidRDefault="001C1215">
      <w:pPr>
        <w:pStyle w:val="Akapitzlist"/>
        <w:numPr>
          <w:ilvl w:val="0"/>
          <w:numId w:val="13"/>
        </w:numPr>
        <w:tabs>
          <w:tab w:val="left" w:pos="380"/>
        </w:tabs>
        <w:spacing w:before="3"/>
        <w:rPr>
          <w:sz w:val="24"/>
        </w:rPr>
      </w:pPr>
      <w:r>
        <w:rPr>
          <w:sz w:val="24"/>
        </w:rPr>
        <w:t>udział w</w:t>
      </w:r>
      <w:r>
        <w:rPr>
          <w:spacing w:val="-2"/>
          <w:sz w:val="24"/>
        </w:rPr>
        <w:t xml:space="preserve"> </w:t>
      </w:r>
      <w:r>
        <w:rPr>
          <w:sz w:val="24"/>
        </w:rPr>
        <w:t>konkursach.</w:t>
      </w:r>
    </w:p>
    <w:p w:rsidR="000145DC" w:rsidRDefault="001C1215">
      <w:pPr>
        <w:pStyle w:val="Nagwek1"/>
        <w:spacing w:before="77"/>
      </w:pPr>
      <w:r>
        <w:t>FORMY I KRYTERIA OCENIANIA:</w:t>
      </w:r>
    </w:p>
    <w:p w:rsidR="000145DC" w:rsidRDefault="001C1215">
      <w:pPr>
        <w:pStyle w:val="Akapitzlist"/>
        <w:numPr>
          <w:ilvl w:val="0"/>
          <w:numId w:val="5"/>
        </w:numPr>
        <w:tabs>
          <w:tab w:val="left" w:pos="480"/>
        </w:tabs>
        <w:spacing w:line="274" w:lineRule="exact"/>
        <w:rPr>
          <w:sz w:val="24"/>
        </w:rPr>
      </w:pPr>
      <w:r>
        <w:rPr>
          <w:sz w:val="24"/>
        </w:rPr>
        <w:t>Wypowiedzi ustne, odpowiedzi na zadane</w:t>
      </w:r>
      <w:r>
        <w:rPr>
          <w:spacing w:val="-2"/>
          <w:sz w:val="24"/>
        </w:rPr>
        <w:t xml:space="preserve"> </w:t>
      </w:r>
      <w:r>
        <w:rPr>
          <w:sz w:val="24"/>
        </w:rPr>
        <w:t>pytania.</w:t>
      </w:r>
    </w:p>
    <w:p w:rsidR="000145DC" w:rsidRDefault="001C1215">
      <w:pPr>
        <w:pStyle w:val="Akapitzlist"/>
        <w:numPr>
          <w:ilvl w:val="0"/>
          <w:numId w:val="5"/>
        </w:numPr>
        <w:tabs>
          <w:tab w:val="left" w:pos="480"/>
        </w:tabs>
        <w:rPr>
          <w:sz w:val="24"/>
        </w:rPr>
      </w:pPr>
      <w:r>
        <w:rPr>
          <w:sz w:val="24"/>
        </w:rPr>
        <w:t>Praca na lekcji (korzystanie z Biblii, podręcznika i innych pomocy</w:t>
      </w:r>
      <w:r>
        <w:rPr>
          <w:spacing w:val="-9"/>
          <w:sz w:val="24"/>
        </w:rPr>
        <w:t xml:space="preserve"> </w:t>
      </w:r>
      <w:r>
        <w:rPr>
          <w:sz w:val="24"/>
        </w:rPr>
        <w:t>katechetycznych).</w:t>
      </w:r>
    </w:p>
    <w:p w:rsidR="000145DC" w:rsidRDefault="001C1215">
      <w:pPr>
        <w:pStyle w:val="Akapitzlist"/>
        <w:numPr>
          <w:ilvl w:val="0"/>
          <w:numId w:val="5"/>
        </w:numPr>
        <w:tabs>
          <w:tab w:val="left" w:pos="480"/>
        </w:tabs>
        <w:rPr>
          <w:sz w:val="24"/>
        </w:rPr>
      </w:pPr>
      <w:r>
        <w:rPr>
          <w:sz w:val="24"/>
        </w:rPr>
        <w:t>Zeszyt ćwiczeń lub zeszyt ucznia (systematyczność,</w:t>
      </w:r>
      <w:r>
        <w:rPr>
          <w:spacing w:val="-3"/>
          <w:sz w:val="24"/>
        </w:rPr>
        <w:t xml:space="preserve"> </w:t>
      </w:r>
      <w:r>
        <w:rPr>
          <w:sz w:val="24"/>
        </w:rPr>
        <w:t>estetyka).</w:t>
      </w:r>
    </w:p>
    <w:p w:rsidR="000145DC" w:rsidRDefault="001C1215">
      <w:pPr>
        <w:pStyle w:val="Akapitzlist"/>
        <w:numPr>
          <w:ilvl w:val="0"/>
          <w:numId w:val="5"/>
        </w:numPr>
        <w:tabs>
          <w:tab w:val="left" w:pos="480"/>
        </w:tabs>
        <w:rPr>
          <w:sz w:val="24"/>
        </w:rPr>
      </w:pPr>
      <w:r>
        <w:rPr>
          <w:sz w:val="24"/>
        </w:rPr>
        <w:t>Zadania</w:t>
      </w:r>
      <w:r>
        <w:rPr>
          <w:spacing w:val="-5"/>
          <w:sz w:val="24"/>
        </w:rPr>
        <w:t xml:space="preserve"> </w:t>
      </w:r>
      <w:r>
        <w:rPr>
          <w:sz w:val="24"/>
        </w:rPr>
        <w:t>domowe.</w:t>
      </w:r>
    </w:p>
    <w:p w:rsidR="000145DC" w:rsidRDefault="001C1215">
      <w:pPr>
        <w:pStyle w:val="Akapitzlist"/>
        <w:numPr>
          <w:ilvl w:val="0"/>
          <w:numId w:val="5"/>
        </w:numPr>
        <w:tabs>
          <w:tab w:val="left" w:pos="480"/>
        </w:tabs>
        <w:rPr>
          <w:sz w:val="24"/>
        </w:rPr>
      </w:pPr>
      <w:r>
        <w:rPr>
          <w:sz w:val="24"/>
        </w:rPr>
        <w:t>Prace</w:t>
      </w:r>
      <w:r>
        <w:rPr>
          <w:spacing w:val="-6"/>
          <w:sz w:val="24"/>
        </w:rPr>
        <w:t xml:space="preserve"> </w:t>
      </w:r>
      <w:r>
        <w:rPr>
          <w:sz w:val="24"/>
        </w:rPr>
        <w:t>dodatkowe.</w:t>
      </w:r>
    </w:p>
    <w:p w:rsidR="000145DC" w:rsidRDefault="001C1215">
      <w:pPr>
        <w:pStyle w:val="Akapitzlist"/>
        <w:numPr>
          <w:ilvl w:val="0"/>
          <w:numId w:val="5"/>
        </w:numPr>
        <w:tabs>
          <w:tab w:val="left" w:pos="480"/>
        </w:tabs>
        <w:rPr>
          <w:sz w:val="24"/>
        </w:rPr>
      </w:pPr>
      <w:r>
        <w:rPr>
          <w:sz w:val="24"/>
        </w:rPr>
        <w:t>Udział w</w:t>
      </w:r>
      <w:r>
        <w:rPr>
          <w:spacing w:val="-2"/>
          <w:sz w:val="24"/>
        </w:rPr>
        <w:t xml:space="preserve"> </w:t>
      </w:r>
      <w:r>
        <w:rPr>
          <w:sz w:val="24"/>
        </w:rPr>
        <w:t>konkursach.</w:t>
      </w:r>
    </w:p>
    <w:p w:rsidR="000145DC" w:rsidRDefault="001C1215">
      <w:pPr>
        <w:pStyle w:val="Akapitzlist"/>
        <w:numPr>
          <w:ilvl w:val="0"/>
          <w:numId w:val="5"/>
        </w:numPr>
        <w:tabs>
          <w:tab w:val="left" w:pos="480"/>
        </w:tabs>
        <w:rPr>
          <w:sz w:val="24"/>
        </w:rPr>
      </w:pPr>
      <w:r>
        <w:rPr>
          <w:sz w:val="24"/>
        </w:rPr>
        <w:t>Prace pisemne (dostosowane do wieku i poziomu</w:t>
      </w:r>
      <w:r>
        <w:rPr>
          <w:spacing w:val="-2"/>
          <w:sz w:val="24"/>
        </w:rPr>
        <w:t xml:space="preserve"> </w:t>
      </w:r>
      <w:r>
        <w:rPr>
          <w:sz w:val="24"/>
        </w:rPr>
        <w:t>ucznia).</w:t>
      </w:r>
    </w:p>
    <w:p w:rsidR="000145DC" w:rsidRDefault="001C1215">
      <w:pPr>
        <w:pStyle w:val="Akapitzlist"/>
        <w:numPr>
          <w:ilvl w:val="0"/>
          <w:numId w:val="5"/>
        </w:numPr>
        <w:tabs>
          <w:tab w:val="left" w:pos="480"/>
        </w:tabs>
        <w:spacing w:line="242" w:lineRule="auto"/>
        <w:ind w:left="240" w:right="904" w:firstLine="0"/>
        <w:rPr>
          <w:sz w:val="24"/>
        </w:rPr>
      </w:pPr>
      <w:r>
        <w:rPr>
          <w:sz w:val="24"/>
        </w:rPr>
        <w:t>Modlitwy (Mały Katechizm): Znak Krzyża, Ojcze nasz, Zdrowaś Maryjo, Pod Twoją Obronę, Aniele Boży, Dekalog, Akty (wiary, nadziei, miłości,</w:t>
      </w:r>
      <w:r>
        <w:rPr>
          <w:spacing w:val="-6"/>
          <w:sz w:val="24"/>
        </w:rPr>
        <w:t xml:space="preserve"> </w:t>
      </w:r>
      <w:r>
        <w:rPr>
          <w:sz w:val="24"/>
        </w:rPr>
        <w:t>żalu)…</w:t>
      </w:r>
    </w:p>
    <w:p w:rsidR="000145DC" w:rsidRDefault="001C1215">
      <w:pPr>
        <w:pStyle w:val="Nagwek1"/>
        <w:spacing w:before="74"/>
      </w:pPr>
      <w:r>
        <w:t>KLASA I:</w:t>
      </w:r>
    </w:p>
    <w:p w:rsidR="000145DC" w:rsidRDefault="001C1215">
      <w:pPr>
        <w:pStyle w:val="Akapitzlist"/>
        <w:numPr>
          <w:ilvl w:val="0"/>
          <w:numId w:val="4"/>
        </w:numPr>
        <w:tabs>
          <w:tab w:val="left" w:pos="500"/>
        </w:tabs>
        <w:spacing w:line="274" w:lineRule="exact"/>
        <w:rPr>
          <w:sz w:val="24"/>
        </w:rPr>
      </w:pPr>
      <w:r>
        <w:rPr>
          <w:b/>
          <w:sz w:val="24"/>
        </w:rPr>
        <w:t xml:space="preserve">uczeń powinien znać (wiedza): </w:t>
      </w:r>
      <w:r>
        <w:rPr>
          <w:sz w:val="24"/>
        </w:rPr>
        <w:t>podstawowe pozdrowienia chrześcijańskie; modlitwy (Ojcze</w:t>
      </w:r>
      <w:r>
        <w:rPr>
          <w:spacing w:val="-15"/>
          <w:sz w:val="24"/>
        </w:rPr>
        <w:t xml:space="preserve"> </w:t>
      </w:r>
      <w:r>
        <w:rPr>
          <w:sz w:val="24"/>
        </w:rPr>
        <w:t>nasz,</w:t>
      </w:r>
    </w:p>
    <w:p w:rsidR="000145DC" w:rsidRDefault="001C1215">
      <w:pPr>
        <w:pStyle w:val="Tekstpodstawowy"/>
      </w:pPr>
      <w:r>
        <w:t>Zdrowaś Maryjo, Chwała Ojcu, Akty, Dekalog), gesty i słowa (Znak Krzyża); przymioty Boga</w:t>
      </w:r>
    </w:p>
    <w:p w:rsidR="000145DC" w:rsidRDefault="001C1215">
      <w:pPr>
        <w:pStyle w:val="Tekstpodstawowy"/>
        <w:ind w:right="634"/>
      </w:pPr>
      <w:r>
        <w:t>i wydarzenia z życia Jezusa (określone w programie nauczania); sakramentalne sposoby obecności Jezusa; znaki i symbole liturgiczne.</w:t>
      </w:r>
    </w:p>
    <w:p w:rsidR="000145DC" w:rsidRDefault="001C1215">
      <w:pPr>
        <w:pStyle w:val="Akapitzlist"/>
        <w:numPr>
          <w:ilvl w:val="0"/>
          <w:numId w:val="4"/>
        </w:numPr>
        <w:tabs>
          <w:tab w:val="left" w:pos="515"/>
        </w:tabs>
        <w:ind w:left="240" w:right="1016" w:firstLine="0"/>
        <w:rPr>
          <w:sz w:val="24"/>
        </w:rPr>
      </w:pPr>
      <w:r>
        <w:rPr>
          <w:b/>
          <w:sz w:val="24"/>
        </w:rPr>
        <w:t xml:space="preserve">uczeń powinien umieć (umiejętności): </w:t>
      </w:r>
      <w:r>
        <w:rPr>
          <w:sz w:val="24"/>
        </w:rPr>
        <w:t>wykonać godnie i ze zrozumieniem Znak Krzyża; godnie zachować się w czasie modlitwy, w miejscu świętym i podczas słuchania słowa Bożego; z szacunkiem odnoście się do księgi Pisma Świętego; z ufnością zwracać się do Boga w</w:t>
      </w:r>
      <w:r>
        <w:rPr>
          <w:spacing w:val="-8"/>
          <w:sz w:val="24"/>
        </w:rPr>
        <w:t xml:space="preserve"> </w:t>
      </w:r>
      <w:r>
        <w:rPr>
          <w:sz w:val="24"/>
        </w:rPr>
        <w:t>modlitwie.</w:t>
      </w:r>
    </w:p>
    <w:p w:rsidR="000145DC" w:rsidRDefault="001C1215">
      <w:pPr>
        <w:pStyle w:val="Nagwek1"/>
      </w:pPr>
      <w:r>
        <w:t>KLASA II:</w:t>
      </w:r>
    </w:p>
    <w:p w:rsidR="000145DC" w:rsidRDefault="001C1215">
      <w:pPr>
        <w:pStyle w:val="Akapitzlist"/>
        <w:numPr>
          <w:ilvl w:val="0"/>
          <w:numId w:val="3"/>
        </w:numPr>
        <w:tabs>
          <w:tab w:val="left" w:pos="500"/>
        </w:tabs>
        <w:ind w:right="458" w:firstLine="0"/>
        <w:rPr>
          <w:sz w:val="24"/>
        </w:rPr>
      </w:pPr>
      <w:r>
        <w:rPr>
          <w:b/>
          <w:sz w:val="24"/>
        </w:rPr>
        <w:t xml:space="preserve">uczeń powinien znać (wiedza): </w:t>
      </w:r>
      <w:r>
        <w:rPr>
          <w:sz w:val="24"/>
        </w:rPr>
        <w:t xml:space="preserve">modlitwy i gesty z klasy </w:t>
      </w:r>
      <w:r>
        <w:rPr>
          <w:spacing w:val="-3"/>
          <w:sz w:val="24"/>
        </w:rPr>
        <w:t xml:space="preserve">I; </w:t>
      </w:r>
      <w:r>
        <w:rPr>
          <w:sz w:val="24"/>
        </w:rPr>
        <w:t>postaci biblijne; nauczanie i czyny Jezusa; sakramenty; warunki spotkania z Jezusem w sakramencie pokuty i Eucharystii; formuły liturgiczne (formuła spowiedzi, odpowiedzi na dialog z kapłanem podczas Eucharystii); pieśni liturgiczne (wybrane); modlitwy (główne prawdy wiary, dekalog, 7 sakramentów, 7 grzechów</w:t>
      </w:r>
      <w:r>
        <w:rPr>
          <w:spacing w:val="-6"/>
          <w:sz w:val="24"/>
        </w:rPr>
        <w:t xml:space="preserve"> </w:t>
      </w:r>
      <w:r>
        <w:rPr>
          <w:sz w:val="24"/>
        </w:rPr>
        <w:t>głównych,</w:t>
      </w:r>
    </w:p>
    <w:p w:rsidR="000145DC" w:rsidRDefault="001C1215">
      <w:pPr>
        <w:pStyle w:val="Tekstpodstawowy"/>
      </w:pPr>
      <w:r>
        <w:t>5 przykazań kościelnych, Skład Apostolski, 5 warunków dobrej spowiedzi).</w:t>
      </w:r>
    </w:p>
    <w:p w:rsidR="000145DC" w:rsidRDefault="001C1215">
      <w:pPr>
        <w:pStyle w:val="Akapitzlist"/>
        <w:numPr>
          <w:ilvl w:val="0"/>
          <w:numId w:val="3"/>
        </w:numPr>
        <w:tabs>
          <w:tab w:val="left" w:pos="515"/>
        </w:tabs>
        <w:ind w:left="514" w:hanging="275"/>
        <w:rPr>
          <w:sz w:val="24"/>
        </w:rPr>
      </w:pPr>
      <w:r>
        <w:rPr>
          <w:b/>
          <w:sz w:val="24"/>
        </w:rPr>
        <w:t xml:space="preserve">uczeń powinien umieć (umiejętności): </w:t>
      </w:r>
      <w:r>
        <w:rPr>
          <w:sz w:val="24"/>
        </w:rPr>
        <w:t>współpracować w przygotowaniu się do</w:t>
      </w:r>
      <w:r>
        <w:rPr>
          <w:spacing w:val="-10"/>
          <w:sz w:val="24"/>
        </w:rPr>
        <w:t xml:space="preserve"> </w:t>
      </w:r>
      <w:r>
        <w:rPr>
          <w:sz w:val="24"/>
        </w:rPr>
        <w:t>spotkania</w:t>
      </w:r>
    </w:p>
    <w:p w:rsidR="000145DC" w:rsidRDefault="001C1215">
      <w:pPr>
        <w:pStyle w:val="Tekstpodstawowy"/>
      </w:pPr>
      <w:r>
        <w:t>z Jezusem w sakramencie pokuty i Eucharystii; samodzielnie przystępować do sakramentu pokuty</w:t>
      </w:r>
    </w:p>
    <w:p w:rsidR="000145DC" w:rsidRDefault="001C1215">
      <w:pPr>
        <w:pStyle w:val="Tekstpodstawowy"/>
        <w:spacing w:line="242" w:lineRule="auto"/>
        <w:ind w:right="626"/>
      </w:pPr>
      <w:r>
        <w:t>i Eucharystii; wypełniać warunki dobrej spowiedzi; wyjaśnić znaczenie Eucharystii i godnie przystępować do Komunii Świętej; prowadzić życie zgodne z Ewangelią.</w:t>
      </w:r>
    </w:p>
    <w:p w:rsidR="000145DC" w:rsidRDefault="001C1215">
      <w:pPr>
        <w:pStyle w:val="Nagwek1"/>
        <w:spacing w:before="72"/>
      </w:pPr>
      <w:r>
        <w:t>KLASA III:</w:t>
      </w:r>
    </w:p>
    <w:p w:rsidR="000145DC" w:rsidRDefault="001C1215">
      <w:pPr>
        <w:pStyle w:val="Akapitzlist"/>
        <w:numPr>
          <w:ilvl w:val="0"/>
          <w:numId w:val="2"/>
        </w:numPr>
        <w:tabs>
          <w:tab w:val="left" w:pos="500"/>
        </w:tabs>
        <w:ind w:right="613" w:firstLine="0"/>
        <w:rPr>
          <w:sz w:val="24"/>
        </w:rPr>
      </w:pPr>
      <w:r>
        <w:rPr>
          <w:b/>
          <w:sz w:val="24"/>
        </w:rPr>
        <w:t xml:space="preserve">uczeń powinien znać (wiedza): </w:t>
      </w:r>
      <w:r>
        <w:rPr>
          <w:sz w:val="24"/>
        </w:rPr>
        <w:t>modlitwy z klasy I i II; dialogi używane podczas Eucharystii; elementy (strukturę) Mszy Świętej; wydarzenia z życia Jezusa (zwłaszcza związane z Jego męką, śmiercią</w:t>
      </w:r>
      <w:r>
        <w:rPr>
          <w:spacing w:val="-17"/>
          <w:sz w:val="24"/>
        </w:rPr>
        <w:t xml:space="preserve"> </w:t>
      </w:r>
      <w:r>
        <w:rPr>
          <w:sz w:val="24"/>
        </w:rPr>
        <w:t>i</w:t>
      </w:r>
    </w:p>
    <w:p w:rsidR="000145DC" w:rsidRDefault="001C1215">
      <w:pPr>
        <w:pStyle w:val="Tekstpodstawowy"/>
        <w:ind w:right="579"/>
      </w:pPr>
      <w:r>
        <w:t>zmartwychwstaniem); religijne znaczenie darów chleba i wina; obrzędy Komunii Świętej; pieśni i piosenki religijne (wybrane); tajemnice różańca i wydarzenia z życia Jezusa i Maryi wnich ukazane.</w:t>
      </w:r>
    </w:p>
    <w:p w:rsidR="000145DC" w:rsidRDefault="001C1215">
      <w:pPr>
        <w:pStyle w:val="Akapitzlist"/>
        <w:numPr>
          <w:ilvl w:val="0"/>
          <w:numId w:val="2"/>
        </w:numPr>
        <w:tabs>
          <w:tab w:val="left" w:pos="515"/>
        </w:tabs>
        <w:ind w:right="671" w:firstLine="0"/>
        <w:rPr>
          <w:sz w:val="24"/>
        </w:rPr>
      </w:pPr>
      <w:r>
        <w:rPr>
          <w:b/>
          <w:sz w:val="24"/>
        </w:rPr>
        <w:t xml:space="preserve">uczeń powinien umieć (umiejętności): </w:t>
      </w:r>
      <w:r>
        <w:rPr>
          <w:sz w:val="24"/>
        </w:rPr>
        <w:t>z wiarą korzystać z sakramentów spowiedzi i Eucharystii;</w:t>
      </w:r>
      <w:r>
        <w:rPr>
          <w:spacing w:val="-38"/>
          <w:sz w:val="24"/>
        </w:rPr>
        <w:t xml:space="preserve"> </w:t>
      </w:r>
      <w:r>
        <w:rPr>
          <w:sz w:val="24"/>
        </w:rPr>
        <w:t>brać udział w I piątkach miesiąca; z czcią odnosić się do słowa Bożego zawartego w Biblii;</w:t>
      </w:r>
      <w:r>
        <w:rPr>
          <w:spacing w:val="-19"/>
          <w:sz w:val="24"/>
        </w:rPr>
        <w:t xml:space="preserve"> </w:t>
      </w:r>
      <w:r>
        <w:rPr>
          <w:sz w:val="24"/>
        </w:rPr>
        <w:t>wzrastać</w:t>
      </w:r>
    </w:p>
    <w:p w:rsidR="000145DC" w:rsidRDefault="001C1215">
      <w:pPr>
        <w:pStyle w:val="Tekstpodstawowy"/>
      </w:pPr>
      <w:r>
        <w:t>w miłości Boga i bliźniego; brać udział w przeżywaniu tajemnic wiary zgodnie ze świętami roku</w:t>
      </w:r>
    </w:p>
    <w:p w:rsidR="000145DC" w:rsidRDefault="001C1215">
      <w:pPr>
        <w:pStyle w:val="Tekstpodstawowy"/>
        <w:spacing w:line="242" w:lineRule="auto"/>
        <w:ind w:right="580"/>
      </w:pPr>
      <w:r>
        <w:t>liturgicznego; wziąć udział w Eucharystii z okazji I rocznicy Komunii Świętej; dawać świadectwo wiary w Jezusa przez życie zgodne z Dekalogiem.</w:t>
      </w:r>
    </w:p>
    <w:p w:rsidR="000145DC" w:rsidRDefault="001C1215">
      <w:pPr>
        <w:pStyle w:val="Nagwek1"/>
        <w:spacing w:before="69" w:line="240" w:lineRule="auto"/>
        <w:ind w:left="3773"/>
      </w:pPr>
      <w:r>
        <w:t>WYMAGANIA EDYKACYJNE</w:t>
      </w:r>
    </w:p>
    <w:p w:rsidR="000145DC" w:rsidRDefault="001C1215">
      <w:pPr>
        <w:spacing w:before="8"/>
        <w:ind w:left="3759"/>
        <w:rPr>
          <w:b/>
          <w:sz w:val="24"/>
        </w:rPr>
      </w:pPr>
      <w:r>
        <w:rPr>
          <w:b/>
          <w:sz w:val="24"/>
        </w:rPr>
        <w:t>w kl. I-III na poszczególne oceny:</w:t>
      </w:r>
    </w:p>
    <w:p w:rsidR="000145DC" w:rsidRDefault="001C1215">
      <w:pPr>
        <w:pStyle w:val="Akapitzlist"/>
        <w:numPr>
          <w:ilvl w:val="0"/>
          <w:numId w:val="1"/>
        </w:numPr>
        <w:tabs>
          <w:tab w:val="left" w:pos="480"/>
        </w:tabs>
        <w:spacing w:before="67"/>
        <w:ind w:right="740" w:firstLine="0"/>
        <w:rPr>
          <w:sz w:val="24"/>
        </w:rPr>
      </w:pPr>
      <w:r>
        <w:rPr>
          <w:sz w:val="24"/>
        </w:rPr>
        <w:t xml:space="preserve">Ocena </w:t>
      </w:r>
      <w:r>
        <w:rPr>
          <w:b/>
          <w:sz w:val="24"/>
        </w:rPr>
        <w:t xml:space="preserve">celujący </w:t>
      </w:r>
      <w:r>
        <w:rPr>
          <w:sz w:val="24"/>
        </w:rPr>
        <w:t>– uczeń spełnia wymagania na ocenę bardzo dobrą oraz posiada wiedzę wykraczającą poza program religii własnego poziomu edukacyjnego; zna obowiązujące modlitwy Małego Katechizmu; wyróżnia się aktywnością na katechezie; systematycznie i pilnie odrabia zadania domowe obowiązkowe i nadobowiązkowe; wzorowo prowadzi zeszyt ćwiczeń lub zeszyt przedmiotowy; biegle posługuje się zdobytą wiedzą i umiejętnościami; bierze</w:t>
      </w:r>
      <w:r>
        <w:rPr>
          <w:spacing w:val="-4"/>
          <w:sz w:val="24"/>
        </w:rPr>
        <w:t xml:space="preserve"> </w:t>
      </w:r>
      <w:r>
        <w:rPr>
          <w:sz w:val="24"/>
        </w:rPr>
        <w:t>udział</w:t>
      </w:r>
    </w:p>
    <w:p w:rsidR="000145DC" w:rsidRDefault="001C1215">
      <w:pPr>
        <w:pStyle w:val="Tekstpodstawowy"/>
        <w:ind w:right="1226"/>
      </w:pPr>
      <w:r>
        <w:t>w uroczystościach religijnych w szkole i parafii; uczestniczy w konkursach szkolnych i poza szkołą; przejawia postawę apostolską (jest przykładem dla innych).</w:t>
      </w:r>
    </w:p>
    <w:p w:rsidR="000145DC" w:rsidRDefault="001C1215">
      <w:pPr>
        <w:pStyle w:val="Akapitzlist"/>
        <w:numPr>
          <w:ilvl w:val="0"/>
          <w:numId w:val="1"/>
        </w:numPr>
        <w:tabs>
          <w:tab w:val="left" w:pos="480"/>
        </w:tabs>
        <w:ind w:right="650" w:firstLine="0"/>
        <w:rPr>
          <w:sz w:val="24"/>
        </w:rPr>
      </w:pPr>
      <w:r>
        <w:rPr>
          <w:sz w:val="24"/>
        </w:rPr>
        <w:t xml:space="preserve">Ocena </w:t>
      </w:r>
      <w:r>
        <w:rPr>
          <w:b/>
          <w:sz w:val="24"/>
        </w:rPr>
        <w:t xml:space="preserve">bardzo dobry </w:t>
      </w:r>
      <w:r>
        <w:rPr>
          <w:sz w:val="24"/>
        </w:rPr>
        <w:t>– uczeń bardzo dobrze opanował zakres wiedzy i umiejętności określonych programem nauczania; zna obowiązujące modlitwy Małego Katechizmu; jest zdyscyplinowany na lekcji, pracuje systematycznie; wzorowo prowadzi zeszyt ćwiczeń lub zeszyt przedmiotowy; czynnie uczestniczy w różnych formach pracy na katechezie; szanuje przedmioty, miejsca i znaki</w:t>
      </w:r>
      <w:r>
        <w:rPr>
          <w:spacing w:val="-9"/>
          <w:sz w:val="24"/>
        </w:rPr>
        <w:t xml:space="preserve"> </w:t>
      </w:r>
      <w:r>
        <w:rPr>
          <w:sz w:val="24"/>
        </w:rPr>
        <w:t>religijne.</w:t>
      </w:r>
    </w:p>
    <w:p w:rsidR="000145DC" w:rsidRDefault="000145DC">
      <w:pPr>
        <w:rPr>
          <w:sz w:val="24"/>
        </w:rPr>
        <w:sectPr w:rsidR="000145DC">
          <w:pgSz w:w="11910" w:h="16840"/>
          <w:pgMar w:top="620" w:right="300" w:bottom="280" w:left="480" w:header="708" w:footer="708" w:gutter="0"/>
          <w:cols w:space="708"/>
        </w:sectPr>
      </w:pPr>
    </w:p>
    <w:p w:rsidR="000145DC" w:rsidRDefault="001C1215">
      <w:pPr>
        <w:pStyle w:val="Akapitzlist"/>
        <w:numPr>
          <w:ilvl w:val="0"/>
          <w:numId w:val="1"/>
        </w:numPr>
        <w:tabs>
          <w:tab w:val="left" w:pos="480"/>
        </w:tabs>
        <w:spacing w:before="73"/>
        <w:ind w:right="461" w:firstLine="0"/>
        <w:rPr>
          <w:sz w:val="24"/>
        </w:rPr>
      </w:pPr>
      <w:r>
        <w:rPr>
          <w:sz w:val="24"/>
        </w:rPr>
        <w:lastRenderedPageBreak/>
        <w:t xml:space="preserve">Ocena </w:t>
      </w:r>
      <w:r>
        <w:rPr>
          <w:b/>
          <w:sz w:val="24"/>
        </w:rPr>
        <w:t xml:space="preserve">dobry </w:t>
      </w:r>
      <w:r>
        <w:rPr>
          <w:sz w:val="24"/>
        </w:rPr>
        <w:t>– uczeń opanował wiadomości i umiejętności, które pozwalają mu na rozumienie większości przekazanej wiedzy religijnej; zna ważniejsze modlitwy z Małego Katechizmu; stara się pracować systematycznie i aktywnie uczestniczyć w pracy na lekcji; prowadzi zeszyt ćwiczeń lub zeszyt przedmiotowy; zazwyczaj jest przygotowany do lekcji i odrabia zadania domowe; z pomocą nauczyciela stara się zdobywać wiedzę i doskonalić umiejętności; wobec miejsc, znaków i gestów religijnych cechuje</w:t>
      </w:r>
      <w:r>
        <w:rPr>
          <w:spacing w:val="-33"/>
          <w:sz w:val="24"/>
        </w:rPr>
        <w:t xml:space="preserve"> </w:t>
      </w:r>
      <w:r>
        <w:rPr>
          <w:sz w:val="24"/>
        </w:rPr>
        <w:t>go postawa</w:t>
      </w:r>
      <w:r>
        <w:rPr>
          <w:spacing w:val="-3"/>
          <w:sz w:val="24"/>
        </w:rPr>
        <w:t xml:space="preserve"> </w:t>
      </w:r>
      <w:r>
        <w:rPr>
          <w:sz w:val="24"/>
        </w:rPr>
        <w:t>szacunku.</w:t>
      </w:r>
    </w:p>
    <w:p w:rsidR="000145DC" w:rsidRDefault="001C1215">
      <w:pPr>
        <w:pStyle w:val="Akapitzlist"/>
        <w:numPr>
          <w:ilvl w:val="0"/>
          <w:numId w:val="1"/>
        </w:numPr>
        <w:tabs>
          <w:tab w:val="left" w:pos="480"/>
        </w:tabs>
        <w:spacing w:before="1"/>
        <w:ind w:right="566" w:firstLine="0"/>
        <w:rPr>
          <w:sz w:val="24"/>
        </w:rPr>
      </w:pPr>
      <w:r>
        <w:rPr>
          <w:sz w:val="24"/>
        </w:rPr>
        <w:t xml:space="preserve">Ocena </w:t>
      </w:r>
      <w:r>
        <w:rPr>
          <w:b/>
          <w:sz w:val="24"/>
        </w:rPr>
        <w:t xml:space="preserve">dostateczny </w:t>
      </w:r>
      <w:r>
        <w:rPr>
          <w:sz w:val="24"/>
        </w:rPr>
        <w:t>– uczeń posiada braki w zakresie obowiązujących wiadomości i umiejętności; nie zawsze pracuje systematycznie i nie stara się, aby z pomocą nauczyciela te braki uzupełniać; zna tylko niektóre modlitwy z Małego Katechizmu; prowadzi zeszyt ćwiczeń lub zeszyt przedmiotowy, ale</w:t>
      </w:r>
      <w:r>
        <w:rPr>
          <w:spacing w:val="-33"/>
          <w:sz w:val="24"/>
        </w:rPr>
        <w:t xml:space="preserve"> </w:t>
      </w:r>
      <w:r>
        <w:rPr>
          <w:sz w:val="24"/>
        </w:rPr>
        <w:t>widoczne są w nim braki; sporadycznie odrabia zadania domowe; zdarza się, że jest nieprzygotowany do</w:t>
      </w:r>
      <w:r>
        <w:rPr>
          <w:spacing w:val="-17"/>
          <w:sz w:val="24"/>
        </w:rPr>
        <w:t xml:space="preserve"> </w:t>
      </w:r>
      <w:r>
        <w:rPr>
          <w:sz w:val="24"/>
        </w:rPr>
        <w:t>lekcji.</w:t>
      </w:r>
    </w:p>
    <w:p w:rsidR="000145DC" w:rsidRDefault="001C1215">
      <w:pPr>
        <w:pStyle w:val="Akapitzlist"/>
        <w:numPr>
          <w:ilvl w:val="0"/>
          <w:numId w:val="1"/>
        </w:numPr>
        <w:tabs>
          <w:tab w:val="left" w:pos="480"/>
        </w:tabs>
        <w:ind w:right="1631" w:firstLine="0"/>
        <w:rPr>
          <w:sz w:val="24"/>
        </w:rPr>
      </w:pPr>
      <w:r>
        <w:rPr>
          <w:sz w:val="24"/>
        </w:rPr>
        <w:t xml:space="preserve">Ocena </w:t>
      </w:r>
      <w:r>
        <w:rPr>
          <w:b/>
          <w:sz w:val="24"/>
        </w:rPr>
        <w:t xml:space="preserve">dopuszczający </w:t>
      </w:r>
      <w:r>
        <w:rPr>
          <w:sz w:val="24"/>
        </w:rPr>
        <w:t>– uczeń posiada minimalne wiadomości z zakresu programu; zna</w:t>
      </w:r>
      <w:r>
        <w:rPr>
          <w:spacing w:val="-20"/>
          <w:sz w:val="24"/>
        </w:rPr>
        <w:t xml:space="preserve"> </w:t>
      </w:r>
      <w:r>
        <w:rPr>
          <w:sz w:val="24"/>
        </w:rPr>
        <w:t>tylko podstawowe modlitwy; nie pracuje systematycznie; przeszkadza innym w zdobywaniu</w:t>
      </w:r>
      <w:r>
        <w:rPr>
          <w:spacing w:val="-11"/>
          <w:sz w:val="24"/>
        </w:rPr>
        <w:t xml:space="preserve"> </w:t>
      </w:r>
      <w:r>
        <w:rPr>
          <w:sz w:val="24"/>
        </w:rPr>
        <w:t>wiedzy</w:t>
      </w:r>
    </w:p>
    <w:p w:rsidR="000145DC" w:rsidRDefault="001C1215">
      <w:pPr>
        <w:pStyle w:val="Tekstpodstawowy"/>
        <w:ind w:right="706"/>
      </w:pPr>
      <w:r>
        <w:t>i umiejętności; często nie prowadzi zeszytu; odrabia nieliczne zadania domowe; rzadko uczy się nowych wiadomości; odmawia nauczycielowi współpracy i nie chce pomocy; często bywa nieprzygotowany do zajęć; niechętnie włącza się w pracę na lekcji.</w:t>
      </w:r>
    </w:p>
    <w:p w:rsidR="000145DC" w:rsidRDefault="001C1215">
      <w:pPr>
        <w:pStyle w:val="Akapitzlist"/>
        <w:numPr>
          <w:ilvl w:val="0"/>
          <w:numId w:val="1"/>
        </w:numPr>
        <w:tabs>
          <w:tab w:val="left" w:pos="480"/>
        </w:tabs>
        <w:spacing w:before="1"/>
        <w:ind w:right="1118" w:firstLine="0"/>
        <w:rPr>
          <w:sz w:val="24"/>
        </w:rPr>
      </w:pPr>
      <w:r>
        <w:rPr>
          <w:sz w:val="24"/>
        </w:rPr>
        <w:t xml:space="preserve">Ocena </w:t>
      </w:r>
      <w:r>
        <w:rPr>
          <w:b/>
          <w:sz w:val="24"/>
        </w:rPr>
        <w:t xml:space="preserve">niedostateczny </w:t>
      </w:r>
      <w:r>
        <w:rPr>
          <w:sz w:val="24"/>
        </w:rPr>
        <w:t>– uczeń prawie nie posiadł wiedzy i umiejętności określonych w programie nauczania; sporadycznie jest przygotowany do lekcji; nie pracuje na lekcji; nie zna modlitw z</w:t>
      </w:r>
      <w:r>
        <w:rPr>
          <w:spacing w:val="-26"/>
          <w:sz w:val="24"/>
        </w:rPr>
        <w:t xml:space="preserve"> </w:t>
      </w:r>
      <w:r>
        <w:rPr>
          <w:sz w:val="24"/>
        </w:rPr>
        <w:t>Małego</w:t>
      </w:r>
    </w:p>
    <w:p w:rsidR="000145DC" w:rsidRDefault="001C1215">
      <w:pPr>
        <w:pStyle w:val="Tekstpodstawowy"/>
        <w:ind w:right="527"/>
      </w:pPr>
      <w:r>
        <w:t>Katechizmu; nie prowadzi zeszytu ćwiczeń lub zeszytu przedmiotowego; nie odrabia zadań domowych; nie spełnia wymagań na ocenę dopuszczającą; odmawia wszelkiej pracy i współpracy</w:t>
      </w:r>
    </w:p>
    <w:p w:rsidR="000145DC" w:rsidRDefault="001C1215">
      <w:pPr>
        <w:pStyle w:val="Tekstpodstawowy"/>
        <w:spacing w:line="242" w:lineRule="auto"/>
        <w:ind w:right="1186"/>
      </w:pPr>
      <w:r>
        <w:t>z nauczycielem; ma lekceważący stosunek do przedmiotu; nie szanuje miejsc, przedmiotów i gestów religijnych.</w:t>
      </w:r>
    </w:p>
    <w:sectPr w:rsidR="000145DC">
      <w:pgSz w:w="11910" w:h="16840"/>
      <w:pgMar w:top="620" w:right="300" w:bottom="280" w:left="4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D05C9"/>
    <w:multiLevelType w:val="hybridMultilevel"/>
    <w:tmpl w:val="4F9A1B6E"/>
    <w:lvl w:ilvl="0" w:tplc="A62C7C88">
      <w:numFmt w:val="bullet"/>
      <w:lvlText w:val="-"/>
      <w:lvlJc w:val="left"/>
      <w:pPr>
        <w:ind w:left="11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ED928918">
      <w:numFmt w:val="bullet"/>
      <w:lvlText w:val="•"/>
      <w:lvlJc w:val="left"/>
      <w:pPr>
        <w:ind w:left="977" w:hanging="140"/>
      </w:pPr>
      <w:rPr>
        <w:rFonts w:hint="default"/>
        <w:lang w:val="pl-PL" w:eastAsia="en-US" w:bidi="ar-SA"/>
      </w:rPr>
    </w:lvl>
    <w:lvl w:ilvl="2" w:tplc="DADE0956">
      <w:numFmt w:val="bullet"/>
      <w:lvlText w:val="•"/>
      <w:lvlJc w:val="left"/>
      <w:pPr>
        <w:ind w:left="1835" w:hanging="140"/>
      </w:pPr>
      <w:rPr>
        <w:rFonts w:hint="default"/>
        <w:lang w:val="pl-PL" w:eastAsia="en-US" w:bidi="ar-SA"/>
      </w:rPr>
    </w:lvl>
    <w:lvl w:ilvl="3" w:tplc="9DE8795E">
      <w:numFmt w:val="bullet"/>
      <w:lvlText w:val="•"/>
      <w:lvlJc w:val="left"/>
      <w:pPr>
        <w:ind w:left="2692" w:hanging="140"/>
      </w:pPr>
      <w:rPr>
        <w:rFonts w:hint="default"/>
        <w:lang w:val="pl-PL" w:eastAsia="en-US" w:bidi="ar-SA"/>
      </w:rPr>
    </w:lvl>
    <w:lvl w:ilvl="4" w:tplc="A1F8301C">
      <w:numFmt w:val="bullet"/>
      <w:lvlText w:val="•"/>
      <w:lvlJc w:val="left"/>
      <w:pPr>
        <w:ind w:left="3550" w:hanging="140"/>
      </w:pPr>
      <w:rPr>
        <w:rFonts w:hint="default"/>
        <w:lang w:val="pl-PL" w:eastAsia="en-US" w:bidi="ar-SA"/>
      </w:rPr>
    </w:lvl>
    <w:lvl w:ilvl="5" w:tplc="0C1AB77E">
      <w:numFmt w:val="bullet"/>
      <w:lvlText w:val="•"/>
      <w:lvlJc w:val="left"/>
      <w:pPr>
        <w:ind w:left="4408" w:hanging="140"/>
      </w:pPr>
      <w:rPr>
        <w:rFonts w:hint="default"/>
        <w:lang w:val="pl-PL" w:eastAsia="en-US" w:bidi="ar-SA"/>
      </w:rPr>
    </w:lvl>
    <w:lvl w:ilvl="6" w:tplc="FFEA37D8">
      <w:numFmt w:val="bullet"/>
      <w:lvlText w:val="•"/>
      <w:lvlJc w:val="left"/>
      <w:pPr>
        <w:ind w:left="5265" w:hanging="140"/>
      </w:pPr>
      <w:rPr>
        <w:rFonts w:hint="default"/>
        <w:lang w:val="pl-PL" w:eastAsia="en-US" w:bidi="ar-SA"/>
      </w:rPr>
    </w:lvl>
    <w:lvl w:ilvl="7" w:tplc="AE102A04">
      <w:numFmt w:val="bullet"/>
      <w:lvlText w:val="•"/>
      <w:lvlJc w:val="left"/>
      <w:pPr>
        <w:ind w:left="6123" w:hanging="140"/>
      </w:pPr>
      <w:rPr>
        <w:rFonts w:hint="default"/>
        <w:lang w:val="pl-PL" w:eastAsia="en-US" w:bidi="ar-SA"/>
      </w:rPr>
    </w:lvl>
    <w:lvl w:ilvl="8" w:tplc="63BA737A">
      <w:numFmt w:val="bullet"/>
      <w:lvlText w:val="•"/>
      <w:lvlJc w:val="left"/>
      <w:pPr>
        <w:ind w:left="6980" w:hanging="140"/>
      </w:pPr>
      <w:rPr>
        <w:rFonts w:hint="default"/>
        <w:lang w:val="pl-PL" w:eastAsia="en-US" w:bidi="ar-SA"/>
      </w:rPr>
    </w:lvl>
  </w:abstractNum>
  <w:abstractNum w:abstractNumId="1" w15:restartNumberingAfterBreak="0">
    <w:nsid w:val="26F822FC"/>
    <w:multiLevelType w:val="hybridMultilevel"/>
    <w:tmpl w:val="B9E2B7CC"/>
    <w:lvl w:ilvl="0" w:tplc="8D347DC6">
      <w:start w:val="1"/>
      <w:numFmt w:val="lowerLetter"/>
      <w:lvlText w:val="%1)"/>
      <w:lvlJc w:val="left"/>
      <w:pPr>
        <w:ind w:left="499" w:hanging="2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B9383128">
      <w:numFmt w:val="bullet"/>
      <w:lvlText w:val="•"/>
      <w:lvlJc w:val="left"/>
      <w:pPr>
        <w:ind w:left="1562" w:hanging="260"/>
      </w:pPr>
      <w:rPr>
        <w:rFonts w:hint="default"/>
        <w:lang w:val="pl-PL" w:eastAsia="en-US" w:bidi="ar-SA"/>
      </w:rPr>
    </w:lvl>
    <w:lvl w:ilvl="2" w:tplc="4C92DBB0">
      <w:numFmt w:val="bullet"/>
      <w:lvlText w:val="•"/>
      <w:lvlJc w:val="left"/>
      <w:pPr>
        <w:ind w:left="2625" w:hanging="260"/>
      </w:pPr>
      <w:rPr>
        <w:rFonts w:hint="default"/>
        <w:lang w:val="pl-PL" w:eastAsia="en-US" w:bidi="ar-SA"/>
      </w:rPr>
    </w:lvl>
    <w:lvl w:ilvl="3" w:tplc="A7BA1788">
      <w:numFmt w:val="bullet"/>
      <w:lvlText w:val="•"/>
      <w:lvlJc w:val="left"/>
      <w:pPr>
        <w:ind w:left="3687" w:hanging="260"/>
      </w:pPr>
      <w:rPr>
        <w:rFonts w:hint="default"/>
        <w:lang w:val="pl-PL" w:eastAsia="en-US" w:bidi="ar-SA"/>
      </w:rPr>
    </w:lvl>
    <w:lvl w:ilvl="4" w:tplc="28F0F08A">
      <w:numFmt w:val="bullet"/>
      <w:lvlText w:val="•"/>
      <w:lvlJc w:val="left"/>
      <w:pPr>
        <w:ind w:left="4750" w:hanging="260"/>
      </w:pPr>
      <w:rPr>
        <w:rFonts w:hint="default"/>
        <w:lang w:val="pl-PL" w:eastAsia="en-US" w:bidi="ar-SA"/>
      </w:rPr>
    </w:lvl>
    <w:lvl w:ilvl="5" w:tplc="A5A65F1A">
      <w:numFmt w:val="bullet"/>
      <w:lvlText w:val="•"/>
      <w:lvlJc w:val="left"/>
      <w:pPr>
        <w:ind w:left="5813" w:hanging="260"/>
      </w:pPr>
      <w:rPr>
        <w:rFonts w:hint="default"/>
        <w:lang w:val="pl-PL" w:eastAsia="en-US" w:bidi="ar-SA"/>
      </w:rPr>
    </w:lvl>
    <w:lvl w:ilvl="6" w:tplc="F030E2A0">
      <w:numFmt w:val="bullet"/>
      <w:lvlText w:val="•"/>
      <w:lvlJc w:val="left"/>
      <w:pPr>
        <w:ind w:left="6875" w:hanging="260"/>
      </w:pPr>
      <w:rPr>
        <w:rFonts w:hint="default"/>
        <w:lang w:val="pl-PL" w:eastAsia="en-US" w:bidi="ar-SA"/>
      </w:rPr>
    </w:lvl>
    <w:lvl w:ilvl="7" w:tplc="B5725256">
      <w:numFmt w:val="bullet"/>
      <w:lvlText w:val="•"/>
      <w:lvlJc w:val="left"/>
      <w:pPr>
        <w:ind w:left="7938" w:hanging="260"/>
      </w:pPr>
      <w:rPr>
        <w:rFonts w:hint="default"/>
        <w:lang w:val="pl-PL" w:eastAsia="en-US" w:bidi="ar-SA"/>
      </w:rPr>
    </w:lvl>
    <w:lvl w:ilvl="8" w:tplc="41EA0BA4">
      <w:numFmt w:val="bullet"/>
      <w:lvlText w:val="•"/>
      <w:lvlJc w:val="left"/>
      <w:pPr>
        <w:ind w:left="9001" w:hanging="260"/>
      </w:pPr>
      <w:rPr>
        <w:rFonts w:hint="default"/>
        <w:lang w:val="pl-PL" w:eastAsia="en-US" w:bidi="ar-SA"/>
      </w:rPr>
    </w:lvl>
  </w:abstractNum>
  <w:abstractNum w:abstractNumId="2" w15:restartNumberingAfterBreak="0">
    <w:nsid w:val="2D874EB4"/>
    <w:multiLevelType w:val="hybridMultilevel"/>
    <w:tmpl w:val="15A26CC0"/>
    <w:lvl w:ilvl="0" w:tplc="615C6F90">
      <w:start w:val="1"/>
      <w:numFmt w:val="decimal"/>
      <w:lvlText w:val="%1."/>
      <w:lvlJc w:val="left"/>
      <w:pPr>
        <w:ind w:left="240" w:hanging="24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pl-PL" w:eastAsia="en-US" w:bidi="ar-SA"/>
      </w:rPr>
    </w:lvl>
    <w:lvl w:ilvl="1" w:tplc="5712AB06">
      <w:numFmt w:val="bullet"/>
      <w:lvlText w:val="•"/>
      <w:lvlJc w:val="left"/>
      <w:pPr>
        <w:ind w:left="1328" w:hanging="240"/>
      </w:pPr>
      <w:rPr>
        <w:rFonts w:hint="default"/>
        <w:lang w:val="pl-PL" w:eastAsia="en-US" w:bidi="ar-SA"/>
      </w:rPr>
    </w:lvl>
    <w:lvl w:ilvl="2" w:tplc="92147C30">
      <w:numFmt w:val="bullet"/>
      <w:lvlText w:val="•"/>
      <w:lvlJc w:val="left"/>
      <w:pPr>
        <w:ind w:left="2417" w:hanging="240"/>
      </w:pPr>
      <w:rPr>
        <w:rFonts w:hint="default"/>
        <w:lang w:val="pl-PL" w:eastAsia="en-US" w:bidi="ar-SA"/>
      </w:rPr>
    </w:lvl>
    <w:lvl w:ilvl="3" w:tplc="E1C0FCBE">
      <w:numFmt w:val="bullet"/>
      <w:lvlText w:val="•"/>
      <w:lvlJc w:val="left"/>
      <w:pPr>
        <w:ind w:left="3505" w:hanging="240"/>
      </w:pPr>
      <w:rPr>
        <w:rFonts w:hint="default"/>
        <w:lang w:val="pl-PL" w:eastAsia="en-US" w:bidi="ar-SA"/>
      </w:rPr>
    </w:lvl>
    <w:lvl w:ilvl="4" w:tplc="98B01982">
      <w:numFmt w:val="bullet"/>
      <w:lvlText w:val="•"/>
      <w:lvlJc w:val="left"/>
      <w:pPr>
        <w:ind w:left="4594" w:hanging="240"/>
      </w:pPr>
      <w:rPr>
        <w:rFonts w:hint="default"/>
        <w:lang w:val="pl-PL" w:eastAsia="en-US" w:bidi="ar-SA"/>
      </w:rPr>
    </w:lvl>
    <w:lvl w:ilvl="5" w:tplc="0B06645E">
      <w:numFmt w:val="bullet"/>
      <w:lvlText w:val="•"/>
      <w:lvlJc w:val="left"/>
      <w:pPr>
        <w:ind w:left="5683" w:hanging="240"/>
      </w:pPr>
      <w:rPr>
        <w:rFonts w:hint="default"/>
        <w:lang w:val="pl-PL" w:eastAsia="en-US" w:bidi="ar-SA"/>
      </w:rPr>
    </w:lvl>
    <w:lvl w:ilvl="6" w:tplc="E696928C">
      <w:numFmt w:val="bullet"/>
      <w:lvlText w:val="•"/>
      <w:lvlJc w:val="left"/>
      <w:pPr>
        <w:ind w:left="6771" w:hanging="240"/>
      </w:pPr>
      <w:rPr>
        <w:rFonts w:hint="default"/>
        <w:lang w:val="pl-PL" w:eastAsia="en-US" w:bidi="ar-SA"/>
      </w:rPr>
    </w:lvl>
    <w:lvl w:ilvl="7" w:tplc="84DEB42A">
      <w:numFmt w:val="bullet"/>
      <w:lvlText w:val="•"/>
      <w:lvlJc w:val="left"/>
      <w:pPr>
        <w:ind w:left="7860" w:hanging="240"/>
      </w:pPr>
      <w:rPr>
        <w:rFonts w:hint="default"/>
        <w:lang w:val="pl-PL" w:eastAsia="en-US" w:bidi="ar-SA"/>
      </w:rPr>
    </w:lvl>
    <w:lvl w:ilvl="8" w:tplc="3C7A8888">
      <w:numFmt w:val="bullet"/>
      <w:lvlText w:val="•"/>
      <w:lvlJc w:val="left"/>
      <w:pPr>
        <w:ind w:left="8949" w:hanging="240"/>
      </w:pPr>
      <w:rPr>
        <w:rFonts w:hint="default"/>
        <w:lang w:val="pl-PL" w:eastAsia="en-US" w:bidi="ar-SA"/>
      </w:rPr>
    </w:lvl>
  </w:abstractNum>
  <w:abstractNum w:abstractNumId="3" w15:restartNumberingAfterBreak="0">
    <w:nsid w:val="35246489"/>
    <w:multiLevelType w:val="hybridMultilevel"/>
    <w:tmpl w:val="549434A2"/>
    <w:lvl w:ilvl="0" w:tplc="814CCD6A">
      <w:start w:val="1"/>
      <w:numFmt w:val="lowerLetter"/>
      <w:lvlText w:val="%1)"/>
      <w:lvlJc w:val="left"/>
      <w:pPr>
        <w:ind w:left="240" w:hanging="2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E1866EE4">
      <w:numFmt w:val="bullet"/>
      <w:lvlText w:val="•"/>
      <w:lvlJc w:val="left"/>
      <w:pPr>
        <w:ind w:left="1328" w:hanging="260"/>
      </w:pPr>
      <w:rPr>
        <w:rFonts w:hint="default"/>
        <w:lang w:val="pl-PL" w:eastAsia="en-US" w:bidi="ar-SA"/>
      </w:rPr>
    </w:lvl>
    <w:lvl w:ilvl="2" w:tplc="9728515C">
      <w:numFmt w:val="bullet"/>
      <w:lvlText w:val="•"/>
      <w:lvlJc w:val="left"/>
      <w:pPr>
        <w:ind w:left="2417" w:hanging="260"/>
      </w:pPr>
      <w:rPr>
        <w:rFonts w:hint="default"/>
        <w:lang w:val="pl-PL" w:eastAsia="en-US" w:bidi="ar-SA"/>
      </w:rPr>
    </w:lvl>
    <w:lvl w:ilvl="3" w:tplc="CAA21E06">
      <w:numFmt w:val="bullet"/>
      <w:lvlText w:val="•"/>
      <w:lvlJc w:val="left"/>
      <w:pPr>
        <w:ind w:left="3505" w:hanging="260"/>
      </w:pPr>
      <w:rPr>
        <w:rFonts w:hint="default"/>
        <w:lang w:val="pl-PL" w:eastAsia="en-US" w:bidi="ar-SA"/>
      </w:rPr>
    </w:lvl>
    <w:lvl w:ilvl="4" w:tplc="57024D84">
      <w:numFmt w:val="bullet"/>
      <w:lvlText w:val="•"/>
      <w:lvlJc w:val="left"/>
      <w:pPr>
        <w:ind w:left="4594" w:hanging="260"/>
      </w:pPr>
      <w:rPr>
        <w:rFonts w:hint="default"/>
        <w:lang w:val="pl-PL" w:eastAsia="en-US" w:bidi="ar-SA"/>
      </w:rPr>
    </w:lvl>
    <w:lvl w:ilvl="5" w:tplc="4D0AEE42">
      <w:numFmt w:val="bullet"/>
      <w:lvlText w:val="•"/>
      <w:lvlJc w:val="left"/>
      <w:pPr>
        <w:ind w:left="5683" w:hanging="260"/>
      </w:pPr>
      <w:rPr>
        <w:rFonts w:hint="default"/>
        <w:lang w:val="pl-PL" w:eastAsia="en-US" w:bidi="ar-SA"/>
      </w:rPr>
    </w:lvl>
    <w:lvl w:ilvl="6" w:tplc="0D14F6A6">
      <w:numFmt w:val="bullet"/>
      <w:lvlText w:val="•"/>
      <w:lvlJc w:val="left"/>
      <w:pPr>
        <w:ind w:left="6771" w:hanging="260"/>
      </w:pPr>
      <w:rPr>
        <w:rFonts w:hint="default"/>
        <w:lang w:val="pl-PL" w:eastAsia="en-US" w:bidi="ar-SA"/>
      </w:rPr>
    </w:lvl>
    <w:lvl w:ilvl="7" w:tplc="C1405050">
      <w:numFmt w:val="bullet"/>
      <w:lvlText w:val="•"/>
      <w:lvlJc w:val="left"/>
      <w:pPr>
        <w:ind w:left="7860" w:hanging="260"/>
      </w:pPr>
      <w:rPr>
        <w:rFonts w:hint="default"/>
        <w:lang w:val="pl-PL" w:eastAsia="en-US" w:bidi="ar-SA"/>
      </w:rPr>
    </w:lvl>
    <w:lvl w:ilvl="8" w:tplc="94145F38">
      <w:numFmt w:val="bullet"/>
      <w:lvlText w:val="•"/>
      <w:lvlJc w:val="left"/>
      <w:pPr>
        <w:ind w:left="8949" w:hanging="260"/>
      </w:pPr>
      <w:rPr>
        <w:rFonts w:hint="default"/>
        <w:lang w:val="pl-PL" w:eastAsia="en-US" w:bidi="ar-SA"/>
      </w:rPr>
    </w:lvl>
  </w:abstractNum>
  <w:abstractNum w:abstractNumId="4" w15:restartNumberingAfterBreak="0">
    <w:nsid w:val="3A9E6FBE"/>
    <w:multiLevelType w:val="hybridMultilevel"/>
    <w:tmpl w:val="51FEE30C"/>
    <w:lvl w:ilvl="0" w:tplc="D1321D38">
      <w:numFmt w:val="bullet"/>
      <w:lvlText w:val="-"/>
      <w:lvlJc w:val="left"/>
      <w:pPr>
        <w:ind w:left="11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4B8A4EE6">
      <w:numFmt w:val="bullet"/>
      <w:lvlText w:val="•"/>
      <w:lvlJc w:val="left"/>
      <w:pPr>
        <w:ind w:left="977" w:hanging="140"/>
      </w:pPr>
      <w:rPr>
        <w:rFonts w:hint="default"/>
        <w:lang w:val="pl-PL" w:eastAsia="en-US" w:bidi="ar-SA"/>
      </w:rPr>
    </w:lvl>
    <w:lvl w:ilvl="2" w:tplc="4C5A7FDE">
      <w:numFmt w:val="bullet"/>
      <w:lvlText w:val="•"/>
      <w:lvlJc w:val="left"/>
      <w:pPr>
        <w:ind w:left="1835" w:hanging="140"/>
      </w:pPr>
      <w:rPr>
        <w:rFonts w:hint="default"/>
        <w:lang w:val="pl-PL" w:eastAsia="en-US" w:bidi="ar-SA"/>
      </w:rPr>
    </w:lvl>
    <w:lvl w:ilvl="3" w:tplc="EA44FBB4">
      <w:numFmt w:val="bullet"/>
      <w:lvlText w:val="•"/>
      <w:lvlJc w:val="left"/>
      <w:pPr>
        <w:ind w:left="2692" w:hanging="140"/>
      </w:pPr>
      <w:rPr>
        <w:rFonts w:hint="default"/>
        <w:lang w:val="pl-PL" w:eastAsia="en-US" w:bidi="ar-SA"/>
      </w:rPr>
    </w:lvl>
    <w:lvl w:ilvl="4" w:tplc="D4405D4A">
      <w:numFmt w:val="bullet"/>
      <w:lvlText w:val="•"/>
      <w:lvlJc w:val="left"/>
      <w:pPr>
        <w:ind w:left="3550" w:hanging="140"/>
      </w:pPr>
      <w:rPr>
        <w:rFonts w:hint="default"/>
        <w:lang w:val="pl-PL" w:eastAsia="en-US" w:bidi="ar-SA"/>
      </w:rPr>
    </w:lvl>
    <w:lvl w:ilvl="5" w:tplc="526A2D6E">
      <w:numFmt w:val="bullet"/>
      <w:lvlText w:val="•"/>
      <w:lvlJc w:val="left"/>
      <w:pPr>
        <w:ind w:left="4408" w:hanging="140"/>
      </w:pPr>
      <w:rPr>
        <w:rFonts w:hint="default"/>
        <w:lang w:val="pl-PL" w:eastAsia="en-US" w:bidi="ar-SA"/>
      </w:rPr>
    </w:lvl>
    <w:lvl w:ilvl="6" w:tplc="4322F1BA">
      <w:numFmt w:val="bullet"/>
      <w:lvlText w:val="•"/>
      <w:lvlJc w:val="left"/>
      <w:pPr>
        <w:ind w:left="5265" w:hanging="140"/>
      </w:pPr>
      <w:rPr>
        <w:rFonts w:hint="default"/>
        <w:lang w:val="pl-PL" w:eastAsia="en-US" w:bidi="ar-SA"/>
      </w:rPr>
    </w:lvl>
    <w:lvl w:ilvl="7" w:tplc="19DC5938">
      <w:numFmt w:val="bullet"/>
      <w:lvlText w:val="•"/>
      <w:lvlJc w:val="left"/>
      <w:pPr>
        <w:ind w:left="6123" w:hanging="140"/>
      </w:pPr>
      <w:rPr>
        <w:rFonts w:hint="default"/>
        <w:lang w:val="pl-PL" w:eastAsia="en-US" w:bidi="ar-SA"/>
      </w:rPr>
    </w:lvl>
    <w:lvl w:ilvl="8" w:tplc="4BCE9F4E">
      <w:numFmt w:val="bullet"/>
      <w:lvlText w:val="•"/>
      <w:lvlJc w:val="left"/>
      <w:pPr>
        <w:ind w:left="6980" w:hanging="140"/>
      </w:pPr>
      <w:rPr>
        <w:rFonts w:hint="default"/>
        <w:lang w:val="pl-PL" w:eastAsia="en-US" w:bidi="ar-SA"/>
      </w:rPr>
    </w:lvl>
  </w:abstractNum>
  <w:abstractNum w:abstractNumId="5" w15:restartNumberingAfterBreak="0">
    <w:nsid w:val="3AB45B00"/>
    <w:multiLevelType w:val="hybridMultilevel"/>
    <w:tmpl w:val="9B9E9166"/>
    <w:lvl w:ilvl="0" w:tplc="6CBE2444">
      <w:numFmt w:val="bullet"/>
      <w:lvlText w:val="-"/>
      <w:lvlJc w:val="left"/>
      <w:pPr>
        <w:ind w:left="11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996C469E">
      <w:numFmt w:val="bullet"/>
      <w:lvlText w:val="•"/>
      <w:lvlJc w:val="left"/>
      <w:pPr>
        <w:ind w:left="977" w:hanging="140"/>
      </w:pPr>
      <w:rPr>
        <w:rFonts w:hint="default"/>
        <w:lang w:val="pl-PL" w:eastAsia="en-US" w:bidi="ar-SA"/>
      </w:rPr>
    </w:lvl>
    <w:lvl w:ilvl="2" w:tplc="6C0EE330">
      <w:numFmt w:val="bullet"/>
      <w:lvlText w:val="•"/>
      <w:lvlJc w:val="left"/>
      <w:pPr>
        <w:ind w:left="1835" w:hanging="140"/>
      </w:pPr>
      <w:rPr>
        <w:rFonts w:hint="default"/>
        <w:lang w:val="pl-PL" w:eastAsia="en-US" w:bidi="ar-SA"/>
      </w:rPr>
    </w:lvl>
    <w:lvl w:ilvl="3" w:tplc="461C302A">
      <w:numFmt w:val="bullet"/>
      <w:lvlText w:val="•"/>
      <w:lvlJc w:val="left"/>
      <w:pPr>
        <w:ind w:left="2692" w:hanging="140"/>
      </w:pPr>
      <w:rPr>
        <w:rFonts w:hint="default"/>
        <w:lang w:val="pl-PL" w:eastAsia="en-US" w:bidi="ar-SA"/>
      </w:rPr>
    </w:lvl>
    <w:lvl w:ilvl="4" w:tplc="006CAFE4">
      <w:numFmt w:val="bullet"/>
      <w:lvlText w:val="•"/>
      <w:lvlJc w:val="left"/>
      <w:pPr>
        <w:ind w:left="3550" w:hanging="140"/>
      </w:pPr>
      <w:rPr>
        <w:rFonts w:hint="default"/>
        <w:lang w:val="pl-PL" w:eastAsia="en-US" w:bidi="ar-SA"/>
      </w:rPr>
    </w:lvl>
    <w:lvl w:ilvl="5" w:tplc="34808122">
      <w:numFmt w:val="bullet"/>
      <w:lvlText w:val="•"/>
      <w:lvlJc w:val="left"/>
      <w:pPr>
        <w:ind w:left="4408" w:hanging="140"/>
      </w:pPr>
      <w:rPr>
        <w:rFonts w:hint="default"/>
        <w:lang w:val="pl-PL" w:eastAsia="en-US" w:bidi="ar-SA"/>
      </w:rPr>
    </w:lvl>
    <w:lvl w:ilvl="6" w:tplc="98768530">
      <w:numFmt w:val="bullet"/>
      <w:lvlText w:val="•"/>
      <w:lvlJc w:val="left"/>
      <w:pPr>
        <w:ind w:left="5265" w:hanging="140"/>
      </w:pPr>
      <w:rPr>
        <w:rFonts w:hint="default"/>
        <w:lang w:val="pl-PL" w:eastAsia="en-US" w:bidi="ar-SA"/>
      </w:rPr>
    </w:lvl>
    <w:lvl w:ilvl="7" w:tplc="E5160630">
      <w:numFmt w:val="bullet"/>
      <w:lvlText w:val="•"/>
      <w:lvlJc w:val="left"/>
      <w:pPr>
        <w:ind w:left="6123" w:hanging="140"/>
      </w:pPr>
      <w:rPr>
        <w:rFonts w:hint="default"/>
        <w:lang w:val="pl-PL" w:eastAsia="en-US" w:bidi="ar-SA"/>
      </w:rPr>
    </w:lvl>
    <w:lvl w:ilvl="8" w:tplc="E1BC7C70">
      <w:numFmt w:val="bullet"/>
      <w:lvlText w:val="•"/>
      <w:lvlJc w:val="left"/>
      <w:pPr>
        <w:ind w:left="6980" w:hanging="140"/>
      </w:pPr>
      <w:rPr>
        <w:rFonts w:hint="default"/>
        <w:lang w:val="pl-PL" w:eastAsia="en-US" w:bidi="ar-SA"/>
      </w:rPr>
    </w:lvl>
  </w:abstractNum>
  <w:abstractNum w:abstractNumId="6" w15:restartNumberingAfterBreak="0">
    <w:nsid w:val="411748EE"/>
    <w:multiLevelType w:val="hybridMultilevel"/>
    <w:tmpl w:val="31C8340C"/>
    <w:lvl w:ilvl="0" w:tplc="23582C2E">
      <w:start w:val="1"/>
      <w:numFmt w:val="lowerLetter"/>
      <w:lvlText w:val="%1)"/>
      <w:lvlJc w:val="left"/>
      <w:pPr>
        <w:ind w:left="240" w:hanging="2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60F2C320">
      <w:numFmt w:val="bullet"/>
      <w:lvlText w:val="•"/>
      <w:lvlJc w:val="left"/>
      <w:pPr>
        <w:ind w:left="1328" w:hanging="260"/>
      </w:pPr>
      <w:rPr>
        <w:rFonts w:hint="default"/>
        <w:lang w:val="pl-PL" w:eastAsia="en-US" w:bidi="ar-SA"/>
      </w:rPr>
    </w:lvl>
    <w:lvl w:ilvl="2" w:tplc="446A119A">
      <w:numFmt w:val="bullet"/>
      <w:lvlText w:val="•"/>
      <w:lvlJc w:val="left"/>
      <w:pPr>
        <w:ind w:left="2417" w:hanging="260"/>
      </w:pPr>
      <w:rPr>
        <w:rFonts w:hint="default"/>
        <w:lang w:val="pl-PL" w:eastAsia="en-US" w:bidi="ar-SA"/>
      </w:rPr>
    </w:lvl>
    <w:lvl w:ilvl="3" w:tplc="B5AC05A8">
      <w:numFmt w:val="bullet"/>
      <w:lvlText w:val="•"/>
      <w:lvlJc w:val="left"/>
      <w:pPr>
        <w:ind w:left="3505" w:hanging="260"/>
      </w:pPr>
      <w:rPr>
        <w:rFonts w:hint="default"/>
        <w:lang w:val="pl-PL" w:eastAsia="en-US" w:bidi="ar-SA"/>
      </w:rPr>
    </w:lvl>
    <w:lvl w:ilvl="4" w:tplc="370E9628">
      <w:numFmt w:val="bullet"/>
      <w:lvlText w:val="•"/>
      <w:lvlJc w:val="left"/>
      <w:pPr>
        <w:ind w:left="4594" w:hanging="260"/>
      </w:pPr>
      <w:rPr>
        <w:rFonts w:hint="default"/>
        <w:lang w:val="pl-PL" w:eastAsia="en-US" w:bidi="ar-SA"/>
      </w:rPr>
    </w:lvl>
    <w:lvl w:ilvl="5" w:tplc="ECAC1DBE">
      <w:numFmt w:val="bullet"/>
      <w:lvlText w:val="•"/>
      <w:lvlJc w:val="left"/>
      <w:pPr>
        <w:ind w:left="5683" w:hanging="260"/>
      </w:pPr>
      <w:rPr>
        <w:rFonts w:hint="default"/>
        <w:lang w:val="pl-PL" w:eastAsia="en-US" w:bidi="ar-SA"/>
      </w:rPr>
    </w:lvl>
    <w:lvl w:ilvl="6" w:tplc="6B60A9A6">
      <w:numFmt w:val="bullet"/>
      <w:lvlText w:val="•"/>
      <w:lvlJc w:val="left"/>
      <w:pPr>
        <w:ind w:left="6771" w:hanging="260"/>
      </w:pPr>
      <w:rPr>
        <w:rFonts w:hint="default"/>
        <w:lang w:val="pl-PL" w:eastAsia="en-US" w:bidi="ar-SA"/>
      </w:rPr>
    </w:lvl>
    <w:lvl w:ilvl="7" w:tplc="EBE08C78">
      <w:numFmt w:val="bullet"/>
      <w:lvlText w:val="•"/>
      <w:lvlJc w:val="left"/>
      <w:pPr>
        <w:ind w:left="7860" w:hanging="260"/>
      </w:pPr>
      <w:rPr>
        <w:rFonts w:hint="default"/>
        <w:lang w:val="pl-PL" w:eastAsia="en-US" w:bidi="ar-SA"/>
      </w:rPr>
    </w:lvl>
    <w:lvl w:ilvl="8" w:tplc="65247E2E">
      <w:numFmt w:val="bullet"/>
      <w:lvlText w:val="•"/>
      <w:lvlJc w:val="left"/>
      <w:pPr>
        <w:ind w:left="8949" w:hanging="260"/>
      </w:pPr>
      <w:rPr>
        <w:rFonts w:hint="default"/>
        <w:lang w:val="pl-PL" w:eastAsia="en-US" w:bidi="ar-SA"/>
      </w:rPr>
    </w:lvl>
  </w:abstractNum>
  <w:abstractNum w:abstractNumId="7" w15:restartNumberingAfterBreak="0">
    <w:nsid w:val="4A461A87"/>
    <w:multiLevelType w:val="hybridMultilevel"/>
    <w:tmpl w:val="CCD22EC0"/>
    <w:lvl w:ilvl="0" w:tplc="0A80220C">
      <w:numFmt w:val="bullet"/>
      <w:lvlText w:val="-"/>
      <w:lvlJc w:val="left"/>
      <w:pPr>
        <w:ind w:left="11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B2E2011C">
      <w:numFmt w:val="bullet"/>
      <w:lvlText w:val="•"/>
      <w:lvlJc w:val="left"/>
      <w:pPr>
        <w:ind w:left="977" w:hanging="140"/>
      </w:pPr>
      <w:rPr>
        <w:rFonts w:hint="default"/>
        <w:lang w:val="pl-PL" w:eastAsia="en-US" w:bidi="ar-SA"/>
      </w:rPr>
    </w:lvl>
    <w:lvl w:ilvl="2" w:tplc="0A20F198">
      <w:numFmt w:val="bullet"/>
      <w:lvlText w:val="•"/>
      <w:lvlJc w:val="left"/>
      <w:pPr>
        <w:ind w:left="1835" w:hanging="140"/>
      </w:pPr>
      <w:rPr>
        <w:rFonts w:hint="default"/>
        <w:lang w:val="pl-PL" w:eastAsia="en-US" w:bidi="ar-SA"/>
      </w:rPr>
    </w:lvl>
    <w:lvl w:ilvl="3" w:tplc="E3A4C914">
      <w:numFmt w:val="bullet"/>
      <w:lvlText w:val="•"/>
      <w:lvlJc w:val="left"/>
      <w:pPr>
        <w:ind w:left="2692" w:hanging="140"/>
      </w:pPr>
      <w:rPr>
        <w:rFonts w:hint="default"/>
        <w:lang w:val="pl-PL" w:eastAsia="en-US" w:bidi="ar-SA"/>
      </w:rPr>
    </w:lvl>
    <w:lvl w:ilvl="4" w:tplc="B6E2B188">
      <w:numFmt w:val="bullet"/>
      <w:lvlText w:val="•"/>
      <w:lvlJc w:val="left"/>
      <w:pPr>
        <w:ind w:left="3550" w:hanging="140"/>
      </w:pPr>
      <w:rPr>
        <w:rFonts w:hint="default"/>
        <w:lang w:val="pl-PL" w:eastAsia="en-US" w:bidi="ar-SA"/>
      </w:rPr>
    </w:lvl>
    <w:lvl w:ilvl="5" w:tplc="4AEE1BB6">
      <w:numFmt w:val="bullet"/>
      <w:lvlText w:val="•"/>
      <w:lvlJc w:val="left"/>
      <w:pPr>
        <w:ind w:left="4408" w:hanging="140"/>
      </w:pPr>
      <w:rPr>
        <w:rFonts w:hint="default"/>
        <w:lang w:val="pl-PL" w:eastAsia="en-US" w:bidi="ar-SA"/>
      </w:rPr>
    </w:lvl>
    <w:lvl w:ilvl="6" w:tplc="9C7010AE">
      <w:numFmt w:val="bullet"/>
      <w:lvlText w:val="•"/>
      <w:lvlJc w:val="left"/>
      <w:pPr>
        <w:ind w:left="5265" w:hanging="140"/>
      </w:pPr>
      <w:rPr>
        <w:rFonts w:hint="default"/>
        <w:lang w:val="pl-PL" w:eastAsia="en-US" w:bidi="ar-SA"/>
      </w:rPr>
    </w:lvl>
    <w:lvl w:ilvl="7" w:tplc="5C5002DE">
      <w:numFmt w:val="bullet"/>
      <w:lvlText w:val="•"/>
      <w:lvlJc w:val="left"/>
      <w:pPr>
        <w:ind w:left="6123" w:hanging="140"/>
      </w:pPr>
      <w:rPr>
        <w:rFonts w:hint="default"/>
        <w:lang w:val="pl-PL" w:eastAsia="en-US" w:bidi="ar-SA"/>
      </w:rPr>
    </w:lvl>
    <w:lvl w:ilvl="8" w:tplc="803E57E0">
      <w:numFmt w:val="bullet"/>
      <w:lvlText w:val="•"/>
      <w:lvlJc w:val="left"/>
      <w:pPr>
        <w:ind w:left="6980" w:hanging="140"/>
      </w:pPr>
      <w:rPr>
        <w:rFonts w:hint="default"/>
        <w:lang w:val="pl-PL" w:eastAsia="en-US" w:bidi="ar-SA"/>
      </w:rPr>
    </w:lvl>
  </w:abstractNum>
  <w:abstractNum w:abstractNumId="8" w15:restartNumberingAfterBreak="0">
    <w:nsid w:val="521F3F88"/>
    <w:multiLevelType w:val="hybridMultilevel"/>
    <w:tmpl w:val="051A0562"/>
    <w:lvl w:ilvl="0" w:tplc="E3BEA582">
      <w:numFmt w:val="bullet"/>
      <w:lvlText w:val="-"/>
      <w:lvlJc w:val="left"/>
      <w:pPr>
        <w:ind w:left="37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F6A49F3A">
      <w:numFmt w:val="bullet"/>
      <w:lvlText w:val="•"/>
      <w:lvlJc w:val="left"/>
      <w:pPr>
        <w:ind w:left="1454" w:hanging="140"/>
      </w:pPr>
      <w:rPr>
        <w:rFonts w:hint="default"/>
        <w:lang w:val="pl-PL" w:eastAsia="en-US" w:bidi="ar-SA"/>
      </w:rPr>
    </w:lvl>
    <w:lvl w:ilvl="2" w:tplc="F5821AEA">
      <w:numFmt w:val="bullet"/>
      <w:lvlText w:val="•"/>
      <w:lvlJc w:val="left"/>
      <w:pPr>
        <w:ind w:left="2529" w:hanging="140"/>
      </w:pPr>
      <w:rPr>
        <w:rFonts w:hint="default"/>
        <w:lang w:val="pl-PL" w:eastAsia="en-US" w:bidi="ar-SA"/>
      </w:rPr>
    </w:lvl>
    <w:lvl w:ilvl="3" w:tplc="04DA5FAC">
      <w:numFmt w:val="bullet"/>
      <w:lvlText w:val="•"/>
      <w:lvlJc w:val="left"/>
      <w:pPr>
        <w:ind w:left="3603" w:hanging="140"/>
      </w:pPr>
      <w:rPr>
        <w:rFonts w:hint="default"/>
        <w:lang w:val="pl-PL" w:eastAsia="en-US" w:bidi="ar-SA"/>
      </w:rPr>
    </w:lvl>
    <w:lvl w:ilvl="4" w:tplc="C128CF84">
      <w:numFmt w:val="bullet"/>
      <w:lvlText w:val="•"/>
      <w:lvlJc w:val="left"/>
      <w:pPr>
        <w:ind w:left="4678" w:hanging="140"/>
      </w:pPr>
      <w:rPr>
        <w:rFonts w:hint="default"/>
        <w:lang w:val="pl-PL" w:eastAsia="en-US" w:bidi="ar-SA"/>
      </w:rPr>
    </w:lvl>
    <w:lvl w:ilvl="5" w:tplc="98046DE6">
      <w:numFmt w:val="bullet"/>
      <w:lvlText w:val="•"/>
      <w:lvlJc w:val="left"/>
      <w:pPr>
        <w:ind w:left="5753" w:hanging="140"/>
      </w:pPr>
      <w:rPr>
        <w:rFonts w:hint="default"/>
        <w:lang w:val="pl-PL" w:eastAsia="en-US" w:bidi="ar-SA"/>
      </w:rPr>
    </w:lvl>
    <w:lvl w:ilvl="6" w:tplc="96B06294">
      <w:numFmt w:val="bullet"/>
      <w:lvlText w:val="•"/>
      <w:lvlJc w:val="left"/>
      <w:pPr>
        <w:ind w:left="6827" w:hanging="140"/>
      </w:pPr>
      <w:rPr>
        <w:rFonts w:hint="default"/>
        <w:lang w:val="pl-PL" w:eastAsia="en-US" w:bidi="ar-SA"/>
      </w:rPr>
    </w:lvl>
    <w:lvl w:ilvl="7" w:tplc="542C8AE2">
      <w:numFmt w:val="bullet"/>
      <w:lvlText w:val="•"/>
      <w:lvlJc w:val="left"/>
      <w:pPr>
        <w:ind w:left="7902" w:hanging="140"/>
      </w:pPr>
      <w:rPr>
        <w:rFonts w:hint="default"/>
        <w:lang w:val="pl-PL" w:eastAsia="en-US" w:bidi="ar-SA"/>
      </w:rPr>
    </w:lvl>
    <w:lvl w:ilvl="8" w:tplc="A0D23FD0">
      <w:numFmt w:val="bullet"/>
      <w:lvlText w:val="•"/>
      <w:lvlJc w:val="left"/>
      <w:pPr>
        <w:ind w:left="8977" w:hanging="140"/>
      </w:pPr>
      <w:rPr>
        <w:rFonts w:hint="default"/>
        <w:lang w:val="pl-PL" w:eastAsia="en-US" w:bidi="ar-SA"/>
      </w:rPr>
    </w:lvl>
  </w:abstractNum>
  <w:abstractNum w:abstractNumId="9" w15:restartNumberingAfterBreak="0">
    <w:nsid w:val="74646BBF"/>
    <w:multiLevelType w:val="hybridMultilevel"/>
    <w:tmpl w:val="A178165C"/>
    <w:lvl w:ilvl="0" w:tplc="048A8FB4">
      <w:numFmt w:val="bullet"/>
      <w:lvlText w:val="-"/>
      <w:lvlJc w:val="left"/>
      <w:pPr>
        <w:ind w:left="25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991C2D6E">
      <w:numFmt w:val="bullet"/>
      <w:lvlText w:val="•"/>
      <w:lvlJc w:val="left"/>
      <w:pPr>
        <w:ind w:left="1103" w:hanging="140"/>
      </w:pPr>
      <w:rPr>
        <w:rFonts w:hint="default"/>
        <w:lang w:val="pl-PL" w:eastAsia="en-US" w:bidi="ar-SA"/>
      </w:rPr>
    </w:lvl>
    <w:lvl w:ilvl="2" w:tplc="415601AA">
      <w:numFmt w:val="bullet"/>
      <w:lvlText w:val="•"/>
      <w:lvlJc w:val="left"/>
      <w:pPr>
        <w:ind w:left="1947" w:hanging="140"/>
      </w:pPr>
      <w:rPr>
        <w:rFonts w:hint="default"/>
        <w:lang w:val="pl-PL" w:eastAsia="en-US" w:bidi="ar-SA"/>
      </w:rPr>
    </w:lvl>
    <w:lvl w:ilvl="3" w:tplc="1A988AC8">
      <w:numFmt w:val="bullet"/>
      <w:lvlText w:val="•"/>
      <w:lvlJc w:val="left"/>
      <w:pPr>
        <w:ind w:left="2790" w:hanging="140"/>
      </w:pPr>
      <w:rPr>
        <w:rFonts w:hint="default"/>
        <w:lang w:val="pl-PL" w:eastAsia="en-US" w:bidi="ar-SA"/>
      </w:rPr>
    </w:lvl>
    <w:lvl w:ilvl="4" w:tplc="AC74552E">
      <w:numFmt w:val="bullet"/>
      <w:lvlText w:val="•"/>
      <w:lvlJc w:val="left"/>
      <w:pPr>
        <w:ind w:left="3634" w:hanging="140"/>
      </w:pPr>
      <w:rPr>
        <w:rFonts w:hint="default"/>
        <w:lang w:val="pl-PL" w:eastAsia="en-US" w:bidi="ar-SA"/>
      </w:rPr>
    </w:lvl>
    <w:lvl w:ilvl="5" w:tplc="321A5C10">
      <w:numFmt w:val="bullet"/>
      <w:lvlText w:val="•"/>
      <w:lvlJc w:val="left"/>
      <w:pPr>
        <w:ind w:left="4478" w:hanging="140"/>
      </w:pPr>
      <w:rPr>
        <w:rFonts w:hint="default"/>
        <w:lang w:val="pl-PL" w:eastAsia="en-US" w:bidi="ar-SA"/>
      </w:rPr>
    </w:lvl>
    <w:lvl w:ilvl="6" w:tplc="3AECBAB0">
      <w:numFmt w:val="bullet"/>
      <w:lvlText w:val="•"/>
      <w:lvlJc w:val="left"/>
      <w:pPr>
        <w:ind w:left="5321" w:hanging="140"/>
      </w:pPr>
      <w:rPr>
        <w:rFonts w:hint="default"/>
        <w:lang w:val="pl-PL" w:eastAsia="en-US" w:bidi="ar-SA"/>
      </w:rPr>
    </w:lvl>
    <w:lvl w:ilvl="7" w:tplc="9128503A">
      <w:numFmt w:val="bullet"/>
      <w:lvlText w:val="•"/>
      <w:lvlJc w:val="left"/>
      <w:pPr>
        <w:ind w:left="6165" w:hanging="140"/>
      </w:pPr>
      <w:rPr>
        <w:rFonts w:hint="default"/>
        <w:lang w:val="pl-PL" w:eastAsia="en-US" w:bidi="ar-SA"/>
      </w:rPr>
    </w:lvl>
    <w:lvl w:ilvl="8" w:tplc="38FEC9E8">
      <w:numFmt w:val="bullet"/>
      <w:lvlText w:val="•"/>
      <w:lvlJc w:val="left"/>
      <w:pPr>
        <w:ind w:left="7008" w:hanging="140"/>
      </w:pPr>
      <w:rPr>
        <w:rFonts w:hint="default"/>
        <w:lang w:val="pl-PL" w:eastAsia="en-US" w:bidi="ar-SA"/>
      </w:rPr>
    </w:lvl>
  </w:abstractNum>
  <w:abstractNum w:abstractNumId="10" w15:restartNumberingAfterBreak="0">
    <w:nsid w:val="74A652DC"/>
    <w:multiLevelType w:val="hybridMultilevel"/>
    <w:tmpl w:val="FE3AA64A"/>
    <w:lvl w:ilvl="0" w:tplc="E3061A72">
      <w:start w:val="1"/>
      <w:numFmt w:val="decimal"/>
      <w:lvlText w:val="%1."/>
      <w:lvlJc w:val="left"/>
      <w:pPr>
        <w:ind w:left="480" w:hanging="24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pl-PL" w:eastAsia="en-US" w:bidi="ar-SA"/>
      </w:rPr>
    </w:lvl>
    <w:lvl w:ilvl="1" w:tplc="CA82867C">
      <w:numFmt w:val="bullet"/>
      <w:lvlText w:val="•"/>
      <w:lvlJc w:val="left"/>
      <w:pPr>
        <w:ind w:left="1544" w:hanging="240"/>
      </w:pPr>
      <w:rPr>
        <w:rFonts w:hint="default"/>
        <w:lang w:val="pl-PL" w:eastAsia="en-US" w:bidi="ar-SA"/>
      </w:rPr>
    </w:lvl>
    <w:lvl w:ilvl="2" w:tplc="D4987524">
      <w:numFmt w:val="bullet"/>
      <w:lvlText w:val="•"/>
      <w:lvlJc w:val="left"/>
      <w:pPr>
        <w:ind w:left="2609" w:hanging="240"/>
      </w:pPr>
      <w:rPr>
        <w:rFonts w:hint="default"/>
        <w:lang w:val="pl-PL" w:eastAsia="en-US" w:bidi="ar-SA"/>
      </w:rPr>
    </w:lvl>
    <w:lvl w:ilvl="3" w:tplc="412CA68C">
      <w:numFmt w:val="bullet"/>
      <w:lvlText w:val="•"/>
      <w:lvlJc w:val="left"/>
      <w:pPr>
        <w:ind w:left="3673" w:hanging="240"/>
      </w:pPr>
      <w:rPr>
        <w:rFonts w:hint="default"/>
        <w:lang w:val="pl-PL" w:eastAsia="en-US" w:bidi="ar-SA"/>
      </w:rPr>
    </w:lvl>
    <w:lvl w:ilvl="4" w:tplc="B3B01036">
      <w:numFmt w:val="bullet"/>
      <w:lvlText w:val="•"/>
      <w:lvlJc w:val="left"/>
      <w:pPr>
        <w:ind w:left="4738" w:hanging="240"/>
      </w:pPr>
      <w:rPr>
        <w:rFonts w:hint="default"/>
        <w:lang w:val="pl-PL" w:eastAsia="en-US" w:bidi="ar-SA"/>
      </w:rPr>
    </w:lvl>
    <w:lvl w:ilvl="5" w:tplc="6CB4989A">
      <w:numFmt w:val="bullet"/>
      <w:lvlText w:val="•"/>
      <w:lvlJc w:val="left"/>
      <w:pPr>
        <w:ind w:left="5803" w:hanging="240"/>
      </w:pPr>
      <w:rPr>
        <w:rFonts w:hint="default"/>
        <w:lang w:val="pl-PL" w:eastAsia="en-US" w:bidi="ar-SA"/>
      </w:rPr>
    </w:lvl>
    <w:lvl w:ilvl="6" w:tplc="E4A666E4">
      <w:numFmt w:val="bullet"/>
      <w:lvlText w:val="•"/>
      <w:lvlJc w:val="left"/>
      <w:pPr>
        <w:ind w:left="6867" w:hanging="240"/>
      </w:pPr>
      <w:rPr>
        <w:rFonts w:hint="default"/>
        <w:lang w:val="pl-PL" w:eastAsia="en-US" w:bidi="ar-SA"/>
      </w:rPr>
    </w:lvl>
    <w:lvl w:ilvl="7" w:tplc="D0C820BE">
      <w:numFmt w:val="bullet"/>
      <w:lvlText w:val="•"/>
      <w:lvlJc w:val="left"/>
      <w:pPr>
        <w:ind w:left="7932" w:hanging="240"/>
      </w:pPr>
      <w:rPr>
        <w:rFonts w:hint="default"/>
        <w:lang w:val="pl-PL" w:eastAsia="en-US" w:bidi="ar-SA"/>
      </w:rPr>
    </w:lvl>
    <w:lvl w:ilvl="8" w:tplc="6776B068">
      <w:numFmt w:val="bullet"/>
      <w:lvlText w:val="•"/>
      <w:lvlJc w:val="left"/>
      <w:pPr>
        <w:ind w:left="8997" w:hanging="240"/>
      </w:pPr>
      <w:rPr>
        <w:rFonts w:hint="default"/>
        <w:lang w:val="pl-PL" w:eastAsia="en-US" w:bidi="ar-SA"/>
      </w:rPr>
    </w:lvl>
  </w:abstractNum>
  <w:abstractNum w:abstractNumId="11" w15:restartNumberingAfterBreak="0">
    <w:nsid w:val="78507619"/>
    <w:multiLevelType w:val="hybridMultilevel"/>
    <w:tmpl w:val="C488414C"/>
    <w:lvl w:ilvl="0" w:tplc="66E2448E">
      <w:numFmt w:val="bullet"/>
      <w:lvlText w:val="-"/>
      <w:lvlJc w:val="left"/>
      <w:pPr>
        <w:ind w:left="25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6988EEC4">
      <w:numFmt w:val="bullet"/>
      <w:lvlText w:val="•"/>
      <w:lvlJc w:val="left"/>
      <w:pPr>
        <w:ind w:left="1103" w:hanging="140"/>
      </w:pPr>
      <w:rPr>
        <w:rFonts w:hint="default"/>
        <w:lang w:val="pl-PL" w:eastAsia="en-US" w:bidi="ar-SA"/>
      </w:rPr>
    </w:lvl>
    <w:lvl w:ilvl="2" w:tplc="66CE4780">
      <w:numFmt w:val="bullet"/>
      <w:lvlText w:val="•"/>
      <w:lvlJc w:val="left"/>
      <w:pPr>
        <w:ind w:left="1947" w:hanging="140"/>
      </w:pPr>
      <w:rPr>
        <w:rFonts w:hint="default"/>
        <w:lang w:val="pl-PL" w:eastAsia="en-US" w:bidi="ar-SA"/>
      </w:rPr>
    </w:lvl>
    <w:lvl w:ilvl="3" w:tplc="6D9A0E02">
      <w:numFmt w:val="bullet"/>
      <w:lvlText w:val="•"/>
      <w:lvlJc w:val="left"/>
      <w:pPr>
        <w:ind w:left="2790" w:hanging="140"/>
      </w:pPr>
      <w:rPr>
        <w:rFonts w:hint="default"/>
        <w:lang w:val="pl-PL" w:eastAsia="en-US" w:bidi="ar-SA"/>
      </w:rPr>
    </w:lvl>
    <w:lvl w:ilvl="4" w:tplc="D4160EC4">
      <w:numFmt w:val="bullet"/>
      <w:lvlText w:val="•"/>
      <w:lvlJc w:val="left"/>
      <w:pPr>
        <w:ind w:left="3634" w:hanging="140"/>
      </w:pPr>
      <w:rPr>
        <w:rFonts w:hint="default"/>
        <w:lang w:val="pl-PL" w:eastAsia="en-US" w:bidi="ar-SA"/>
      </w:rPr>
    </w:lvl>
    <w:lvl w:ilvl="5" w:tplc="BDA03094">
      <w:numFmt w:val="bullet"/>
      <w:lvlText w:val="•"/>
      <w:lvlJc w:val="left"/>
      <w:pPr>
        <w:ind w:left="4478" w:hanging="140"/>
      </w:pPr>
      <w:rPr>
        <w:rFonts w:hint="default"/>
        <w:lang w:val="pl-PL" w:eastAsia="en-US" w:bidi="ar-SA"/>
      </w:rPr>
    </w:lvl>
    <w:lvl w:ilvl="6" w:tplc="EBF0D686">
      <w:numFmt w:val="bullet"/>
      <w:lvlText w:val="•"/>
      <w:lvlJc w:val="left"/>
      <w:pPr>
        <w:ind w:left="5321" w:hanging="140"/>
      </w:pPr>
      <w:rPr>
        <w:rFonts w:hint="default"/>
        <w:lang w:val="pl-PL" w:eastAsia="en-US" w:bidi="ar-SA"/>
      </w:rPr>
    </w:lvl>
    <w:lvl w:ilvl="7" w:tplc="5784BA62">
      <w:numFmt w:val="bullet"/>
      <w:lvlText w:val="•"/>
      <w:lvlJc w:val="left"/>
      <w:pPr>
        <w:ind w:left="6165" w:hanging="140"/>
      </w:pPr>
      <w:rPr>
        <w:rFonts w:hint="default"/>
        <w:lang w:val="pl-PL" w:eastAsia="en-US" w:bidi="ar-SA"/>
      </w:rPr>
    </w:lvl>
    <w:lvl w:ilvl="8" w:tplc="B3BCC2DE">
      <w:numFmt w:val="bullet"/>
      <w:lvlText w:val="•"/>
      <w:lvlJc w:val="left"/>
      <w:pPr>
        <w:ind w:left="7008" w:hanging="140"/>
      </w:pPr>
      <w:rPr>
        <w:rFonts w:hint="default"/>
        <w:lang w:val="pl-PL" w:eastAsia="en-US" w:bidi="ar-SA"/>
      </w:rPr>
    </w:lvl>
  </w:abstractNum>
  <w:abstractNum w:abstractNumId="12" w15:restartNumberingAfterBreak="0">
    <w:nsid w:val="797B277E"/>
    <w:multiLevelType w:val="hybridMultilevel"/>
    <w:tmpl w:val="9D4A9F60"/>
    <w:lvl w:ilvl="0" w:tplc="AA4000AA">
      <w:numFmt w:val="bullet"/>
      <w:lvlText w:val="-"/>
      <w:lvlJc w:val="left"/>
      <w:pPr>
        <w:ind w:left="11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B4FA6072">
      <w:numFmt w:val="bullet"/>
      <w:lvlText w:val="•"/>
      <w:lvlJc w:val="left"/>
      <w:pPr>
        <w:ind w:left="977" w:hanging="140"/>
      </w:pPr>
      <w:rPr>
        <w:rFonts w:hint="default"/>
        <w:lang w:val="pl-PL" w:eastAsia="en-US" w:bidi="ar-SA"/>
      </w:rPr>
    </w:lvl>
    <w:lvl w:ilvl="2" w:tplc="68A85270">
      <w:numFmt w:val="bullet"/>
      <w:lvlText w:val="•"/>
      <w:lvlJc w:val="left"/>
      <w:pPr>
        <w:ind w:left="1835" w:hanging="140"/>
      </w:pPr>
      <w:rPr>
        <w:rFonts w:hint="default"/>
        <w:lang w:val="pl-PL" w:eastAsia="en-US" w:bidi="ar-SA"/>
      </w:rPr>
    </w:lvl>
    <w:lvl w:ilvl="3" w:tplc="E2D0E896">
      <w:numFmt w:val="bullet"/>
      <w:lvlText w:val="•"/>
      <w:lvlJc w:val="left"/>
      <w:pPr>
        <w:ind w:left="2692" w:hanging="140"/>
      </w:pPr>
      <w:rPr>
        <w:rFonts w:hint="default"/>
        <w:lang w:val="pl-PL" w:eastAsia="en-US" w:bidi="ar-SA"/>
      </w:rPr>
    </w:lvl>
    <w:lvl w:ilvl="4" w:tplc="88361052">
      <w:numFmt w:val="bullet"/>
      <w:lvlText w:val="•"/>
      <w:lvlJc w:val="left"/>
      <w:pPr>
        <w:ind w:left="3550" w:hanging="140"/>
      </w:pPr>
      <w:rPr>
        <w:rFonts w:hint="default"/>
        <w:lang w:val="pl-PL" w:eastAsia="en-US" w:bidi="ar-SA"/>
      </w:rPr>
    </w:lvl>
    <w:lvl w:ilvl="5" w:tplc="57CCB514">
      <w:numFmt w:val="bullet"/>
      <w:lvlText w:val="•"/>
      <w:lvlJc w:val="left"/>
      <w:pPr>
        <w:ind w:left="4408" w:hanging="140"/>
      </w:pPr>
      <w:rPr>
        <w:rFonts w:hint="default"/>
        <w:lang w:val="pl-PL" w:eastAsia="en-US" w:bidi="ar-SA"/>
      </w:rPr>
    </w:lvl>
    <w:lvl w:ilvl="6" w:tplc="77EE5496">
      <w:numFmt w:val="bullet"/>
      <w:lvlText w:val="•"/>
      <w:lvlJc w:val="left"/>
      <w:pPr>
        <w:ind w:left="5265" w:hanging="140"/>
      </w:pPr>
      <w:rPr>
        <w:rFonts w:hint="default"/>
        <w:lang w:val="pl-PL" w:eastAsia="en-US" w:bidi="ar-SA"/>
      </w:rPr>
    </w:lvl>
    <w:lvl w:ilvl="7" w:tplc="71DEBD08">
      <w:numFmt w:val="bullet"/>
      <w:lvlText w:val="•"/>
      <w:lvlJc w:val="left"/>
      <w:pPr>
        <w:ind w:left="6123" w:hanging="140"/>
      </w:pPr>
      <w:rPr>
        <w:rFonts w:hint="default"/>
        <w:lang w:val="pl-PL" w:eastAsia="en-US" w:bidi="ar-SA"/>
      </w:rPr>
    </w:lvl>
    <w:lvl w:ilvl="8" w:tplc="898653C4">
      <w:numFmt w:val="bullet"/>
      <w:lvlText w:val="•"/>
      <w:lvlJc w:val="left"/>
      <w:pPr>
        <w:ind w:left="6980" w:hanging="140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10"/>
  </w:num>
  <w:num w:numId="6">
    <w:abstractNumId w:val="12"/>
  </w:num>
  <w:num w:numId="7">
    <w:abstractNumId w:val="11"/>
  </w:num>
  <w:num w:numId="8">
    <w:abstractNumId w:val="5"/>
  </w:num>
  <w:num w:numId="9">
    <w:abstractNumId w:val="4"/>
  </w:num>
  <w:num w:numId="10">
    <w:abstractNumId w:val="9"/>
  </w:num>
  <w:num w:numId="11">
    <w:abstractNumId w:val="0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5DC"/>
    <w:rsid w:val="000145DC"/>
    <w:rsid w:val="001C1215"/>
    <w:rsid w:val="006B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98EBBA-58A2-4C7E-A6C5-23F66A41F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5" w:line="274" w:lineRule="exact"/>
      <w:ind w:left="240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240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9"/>
      <w:ind w:left="240"/>
    </w:pPr>
    <w:rPr>
      <w:rFonts w:ascii="Verdana" w:eastAsia="Verdana" w:hAnsi="Verdana" w:cs="Verdana"/>
      <w:b/>
      <w:bCs/>
      <w:sz w:val="27"/>
      <w:szCs w:val="27"/>
    </w:rPr>
  </w:style>
  <w:style w:type="paragraph" w:styleId="Akapitzlist">
    <w:name w:val="List Paragraph"/>
    <w:basedOn w:val="Normalny"/>
    <w:uiPriority w:val="1"/>
    <w:qFormat/>
    <w:pPr>
      <w:ind w:left="379" w:hanging="140"/>
    </w:pPr>
  </w:style>
  <w:style w:type="paragraph" w:customStyle="1" w:styleId="TableParagraph">
    <w:name w:val="Table Paragraph"/>
    <w:basedOn w:val="Normalny"/>
    <w:uiPriority w:val="1"/>
    <w:qFormat/>
    <w:pPr>
      <w:ind w:left="259" w:hanging="14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1542</Words>
  <Characters>9256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Ewa Nowakowska</cp:lastModifiedBy>
  <cp:revision>3</cp:revision>
  <dcterms:created xsi:type="dcterms:W3CDTF">2023-11-14T10:27:00Z</dcterms:created>
  <dcterms:modified xsi:type="dcterms:W3CDTF">2023-11-14T10:29:00Z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2023-11-14T00:00:00Z</vt:filetime>
  </property>
</Properties>
</file>